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Главной целью охраны жизни и здоровья детей в детском саду является создание и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обеспечение здоровых и безопасных условий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сохранение жизни и здоровья воспитанников в процессе воспитания и организованного отдыха.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Современная жизнь доказала необходимость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обеспечения безопасной жизнедеятельности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потребовала обучения сотрудников ДОУ, родителей и детей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безопасному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образу жизни в сложных условиях социального, техногенного, природного и экологического неблагополучия.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Данная ситуация поставила перед необходимостью систематизации работы по трем направлениям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 предвидеть, научить, уберечь. Понятие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 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ДОУ ранее включало в себя следующие аспекты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 охрана жизни и здоровья детей,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обеспечение безопасных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условий труда сотрудников ДОУ. Но современный мир изменил подход к проблеме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в нее вошли и такие понятия, как экологическая катастрофа и терроризм.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Деятельность коллектива ДОУ направлена на осуществление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комплекса мероприятий для обеспечения безопасного пребывания детей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сотрудников, родителей в детском саду.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комплексную безопасность 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участников образовательного процесса мы включаем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 антитеррористической защищённости;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 противопожарной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санитарно-эпидемиологического благополучия;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-меры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сохранности жизни из здоровья детей;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- меры по охране труда и техники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- меры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электробезопасности 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(ежегодно проводятся замеры сопротивления изоляции; ответственный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электробезопасности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проходит обучение и проверку знаний).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Работу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 безопасности 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строим по таким разделам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1. Создание нормативно – правовой базы.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2. Создание условий для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безопасной жизнедеятельности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3. Работа с персоналом.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4. Работа с родителями.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5. Работа с детьми.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дошкольном учреждении создана нормативно-правовая </w:t>
      </w:r>
      <w:proofErr w:type="spellStart"/>
      <w:proofErr w:type="gramStart"/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база,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включающая</w:t>
      </w:r>
      <w:proofErr w:type="spellEnd"/>
      <w:proofErr w:type="gramEnd"/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• законодательные и нормативные документы по антитеррористической защищенности, пожарной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 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(Закон РФ </w:t>
      </w:r>
      <w:r w:rsidRPr="001A764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«О </w:t>
      </w:r>
      <w:r w:rsidRPr="001A764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от 05.03.1992 №2446-1, ФЗ </w:t>
      </w:r>
      <w:r w:rsidRPr="001A764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«О противодействии терроризму»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от 06.03.2006 №35- ФЗ, Указ президента РФ от 12.05.2009г. № 537 «О стратегии национальной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Российской Федерации до 2020 года», приказы, инструктивные письма вышестоящих организаций)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• нормативные документы, регламентирующие деятельность сотрудников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 безопасного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пребывания воспитанников и сотрудников в учреждении.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• информационные документы </w:t>
      </w:r>
      <w:r w:rsidRPr="001A764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(инструкции, памятки, обращения, информация)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Разработан и согласован паспорт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Пересмотрена пожарная декларация в соответствии с последними изменениями.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Разработана программа производственного контроля.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Ответственные прошли обучение по ГО и ЧС, пожарной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охране труда,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электробезопасности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 учреждению изданы приказы и разработаны следующие документы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1. Приказ об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 режима безопасности в ДОУ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назначены ответственные лица.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2. Приказы о назначении ответственных лиц за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обеспечение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работы пожарной сигнализации, подписан контракт на обслуживание.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3. Приказ об организации эвакуации детей и сотрудников.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4. Приказ о противопожарном режиме.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5. Приказы о назначении ответственных лиц за противопожарную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безопасность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за охрану труда и технику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за тепловой режим, электрооборудование.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6. Разработан план мероприятий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 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жизнедеятельности участников образовательного процесса.</w:t>
      </w:r>
      <w:r w:rsidRPr="001A7646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7. Разработан план эвакуации.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8.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Разработаны и утверждены инструкции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подсобный рабочий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определена периодичность осмотра территории.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Обеспечены спец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. одеждой обслуживающий, учебно-вспомогательный персонал и сотрудники пищеблока.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Ведется контроль за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безопасностью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 жизнедеятельности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Неукоснительно выполняются требования контрольно-надзорных органов по устранению недостатков.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Контроль и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обеспечение безопасности учреждения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участков и </w:t>
      </w:r>
      <w:proofErr w:type="gramStart"/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прилегающей территории с целью своевременного обнаружения</w:t>
      </w:r>
      <w:proofErr w:type="gramEnd"/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целью </w:t>
      </w:r>
      <w:proofErr w:type="spellStart"/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укреплённости</w:t>
      </w:r>
      <w:proofErr w:type="spellEnd"/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защищённости учреждения территория ДОУ закрывается на замок.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Закрыты металлические ворота для въезда посторонних машин.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Одним из самых важных направлений работы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 безопасности 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дошкольного учреждения является работа с персоналом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1. Каждый сотрудник ознакомлен с должностными инструкциями под роспись.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2. Ежегодно на начало учебного года издаются приказы о персональной ответственности за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обеспечение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сохранности жизни и здоровья детей на каждого педагога с ознакомлением под роспись.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4. Проводятся плановые и внеплановые инструктажи.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6. Имеется информационные стенды по пожарной и антитеррористической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, где размещены телефоны экстренных служб, инструкции и памятки.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7. Осуществляется контроль за выполнением режима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безопасности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8. Своевременно проводится уборка территории, так и за её пределами.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9. Постоянно проводятся занятия по эвакуации сотрудников и детей из здания.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10. Проводится работа по профилактике инфекционных заболеваний.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11. Работники проходят плановые медицинские осмотры.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С воспитанниками детского сада также ведётся работа по формированию у них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безопасного поведения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. Работа проводится по программе Н. В. Вераксы </w:t>
      </w:r>
      <w:r w:rsidRPr="001A764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«От рождения до школы»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по разделу </w:t>
      </w:r>
      <w:r w:rsidRPr="001A764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1A764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</w:rPr>
        <w:t>Безопасность</w:t>
      </w:r>
      <w:r w:rsidRPr="001A764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в форме бесед, сюжетно-ролевых игр, моделирования ситуаций, игровых, тестовых и тематических занятий.</w:t>
      </w:r>
    </w:p>
    <w:p w:rsidR="001A7646" w:rsidRPr="001A7646" w:rsidRDefault="001A7646" w:rsidP="001A76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Работа с родителями по </w:t>
      </w:r>
      <w:r w:rsidRPr="001A764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обеспечению безопасности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проводится через разные формы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1A7646" w:rsidRPr="001A7646" w:rsidRDefault="001A7646" w:rsidP="001A764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Следим за тем, чтобы родители </w:t>
      </w:r>
      <w:r w:rsidRPr="001A764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(законные представители)</w:t>
      </w:r>
      <w:r w:rsidRPr="001A7646">
        <w:rPr>
          <w:rFonts w:ascii="Times New Roman" w:eastAsia="Times New Roman" w:hAnsi="Times New Roman" w:cs="Times New Roman"/>
          <w:color w:val="111111"/>
          <w:sz w:val="24"/>
          <w:szCs w:val="24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1A7646" w:rsidRPr="001A7646" w:rsidRDefault="001A7646" w:rsidP="001A7646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Обеспечение безопасности</w:t>
      </w:r>
      <w:r w:rsidRPr="001A7646">
        <w:rPr>
          <w:rFonts w:ascii="Times New Roman" w:eastAsia="Times New Roman" w:hAnsi="Times New Roman" w:cs="Times New Roman"/>
          <w:sz w:val="24"/>
          <w:szCs w:val="24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1A76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компетентности людей</w:t>
      </w:r>
      <w:r w:rsidRPr="001A7646">
        <w:rPr>
          <w:rFonts w:ascii="Times New Roman" w:eastAsia="Times New Roman" w:hAnsi="Times New Roman" w:cs="Times New Roman"/>
          <w:sz w:val="24"/>
          <w:szCs w:val="24"/>
        </w:rPr>
        <w:t>, отвечающих за </w:t>
      </w:r>
      <w:r w:rsidRPr="001A76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безопасность</w:t>
      </w:r>
      <w:r w:rsidRPr="001A7646">
        <w:rPr>
          <w:rFonts w:ascii="Times New Roman" w:eastAsia="Times New Roman" w:hAnsi="Times New Roman" w:cs="Times New Roman"/>
          <w:sz w:val="24"/>
          <w:szCs w:val="24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8B48EE" w:rsidRPr="001A7646" w:rsidRDefault="001A7646" w:rsidP="001A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646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</w:r>
      <w:bookmarkStart w:id="0" w:name="_GoBack"/>
      <w:bookmarkEnd w:id="0"/>
    </w:p>
    <w:sectPr w:rsidR="008B48EE" w:rsidRPr="001A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BD"/>
    <w:rsid w:val="001A7646"/>
    <w:rsid w:val="008B48EE"/>
    <w:rsid w:val="00C5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EA96"/>
  <w15:chartTrackingRefBased/>
  <w15:docId w15:val="{2803E7A6-2368-4D78-B4D4-98B8DF77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7646"/>
    <w:rPr>
      <w:b/>
      <w:bCs/>
    </w:rPr>
  </w:style>
  <w:style w:type="character" w:styleId="a5">
    <w:name w:val="Emphasis"/>
    <w:basedOn w:val="a0"/>
    <w:uiPriority w:val="20"/>
    <w:qFormat/>
    <w:rsid w:val="001A76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1202</Words>
  <Characters>6856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Мониторинг</dc:creator>
  <cp:keywords/>
  <dc:description/>
  <cp:lastModifiedBy>Мониторинг</cp:lastModifiedBy>
  <cp:revision>3</cp:revision>
  <dcterms:created xsi:type="dcterms:W3CDTF">2022-11-25T12:53:00Z</dcterms:created>
  <dcterms:modified xsi:type="dcterms:W3CDTF">2022-11-25T12:57:00Z</dcterms:modified>
</cp:coreProperties>
</file>