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34" w:rsidRDefault="00DF3434" w:rsidP="00DF3434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  <w:r>
        <w:rPr>
          <w:rStyle w:val="a9"/>
          <w:b w:val="0"/>
          <w:sz w:val="28"/>
          <w:szCs w:val="28"/>
          <w:bdr w:val="none" w:sz="0" w:space="0" w:color="auto" w:frame="1"/>
        </w:rPr>
        <w:t xml:space="preserve">Муниципальное автономное дошкольное образовательное учреждение </w:t>
      </w:r>
      <w:r w:rsidR="00DF3434">
        <w:rPr>
          <w:rStyle w:val="a9"/>
          <w:b w:val="0"/>
          <w:sz w:val="28"/>
          <w:szCs w:val="28"/>
          <w:bdr w:val="none" w:sz="0" w:space="0" w:color="auto" w:frame="1"/>
        </w:rPr>
        <w:t xml:space="preserve"> «Детский сад</w:t>
      </w:r>
      <w:r>
        <w:rPr>
          <w:rStyle w:val="a9"/>
          <w:b w:val="0"/>
          <w:sz w:val="28"/>
          <w:szCs w:val="28"/>
          <w:bdr w:val="none" w:sz="0" w:space="0" w:color="auto" w:frame="1"/>
        </w:rPr>
        <w:t>№8 «Аюна</w:t>
      </w:r>
      <w:r w:rsidR="00DF3434">
        <w:rPr>
          <w:rStyle w:val="a9"/>
          <w:b w:val="0"/>
          <w:sz w:val="28"/>
          <w:szCs w:val="28"/>
          <w:bdr w:val="none" w:sz="0" w:space="0" w:color="auto" w:frame="1"/>
        </w:rPr>
        <w:t>»</w:t>
      </w:r>
    </w:p>
    <w:p w:rsidR="00DF3434" w:rsidRDefault="00DF3434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40"/>
          <w:szCs w:val="40"/>
          <w:bdr w:val="none" w:sz="0" w:space="0" w:color="auto" w:frame="1"/>
        </w:rPr>
      </w:pPr>
    </w:p>
    <w:p w:rsid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40"/>
          <w:szCs w:val="40"/>
          <w:bdr w:val="none" w:sz="0" w:space="0" w:color="auto" w:frame="1"/>
        </w:rPr>
      </w:pPr>
    </w:p>
    <w:p w:rsid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40"/>
          <w:szCs w:val="40"/>
          <w:bdr w:val="none" w:sz="0" w:space="0" w:color="auto" w:frame="1"/>
        </w:rPr>
      </w:pPr>
    </w:p>
    <w:p w:rsid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40"/>
          <w:szCs w:val="40"/>
          <w:bdr w:val="none" w:sz="0" w:space="0" w:color="auto" w:frame="1"/>
        </w:rPr>
      </w:pPr>
    </w:p>
    <w:p w:rsid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40"/>
          <w:szCs w:val="40"/>
          <w:bdr w:val="none" w:sz="0" w:space="0" w:color="auto" w:frame="1"/>
        </w:rPr>
      </w:pPr>
    </w:p>
    <w:p w:rsid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40"/>
          <w:szCs w:val="40"/>
          <w:bdr w:val="none" w:sz="0" w:space="0" w:color="auto" w:frame="1"/>
        </w:rPr>
      </w:pPr>
    </w:p>
    <w:p w:rsidR="00DF3434" w:rsidRP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sz w:val="40"/>
          <w:szCs w:val="40"/>
          <w:bdr w:val="none" w:sz="0" w:space="0" w:color="auto" w:frame="1"/>
        </w:rPr>
      </w:pPr>
      <w:r w:rsidRPr="00AA37F7">
        <w:rPr>
          <w:rStyle w:val="a9"/>
          <w:sz w:val="40"/>
          <w:szCs w:val="40"/>
          <w:bdr w:val="none" w:sz="0" w:space="0" w:color="auto" w:frame="1"/>
        </w:rPr>
        <w:t xml:space="preserve">Программа </w:t>
      </w:r>
      <w:r w:rsidR="00DF3434" w:rsidRPr="00AA37F7">
        <w:rPr>
          <w:rStyle w:val="a9"/>
          <w:sz w:val="40"/>
          <w:szCs w:val="40"/>
          <w:bdr w:val="none" w:sz="0" w:space="0" w:color="auto" w:frame="1"/>
        </w:rPr>
        <w:t xml:space="preserve"> по духовно-нравственному воспитанию </w:t>
      </w:r>
    </w:p>
    <w:p w:rsidR="00AA37F7" w:rsidRPr="00AA37F7" w:rsidRDefault="00AA37F7" w:rsidP="00AA37F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sz w:val="40"/>
          <w:szCs w:val="40"/>
          <w:bdr w:val="none" w:sz="0" w:space="0" w:color="auto" w:frame="1"/>
        </w:rPr>
      </w:pPr>
      <w:r w:rsidRPr="00AA37F7">
        <w:rPr>
          <w:rStyle w:val="a9"/>
          <w:sz w:val="40"/>
          <w:szCs w:val="40"/>
          <w:bdr w:val="none" w:sz="0" w:space="0" w:color="auto" w:frame="1"/>
        </w:rPr>
        <w:t>«Ростки доброты и веры»</w:t>
      </w:r>
    </w:p>
    <w:p w:rsidR="00DF3434" w:rsidRPr="00AA37F7" w:rsidRDefault="000E1A75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sz w:val="40"/>
          <w:szCs w:val="40"/>
          <w:bdr w:val="none" w:sz="0" w:space="0" w:color="auto" w:frame="1"/>
        </w:rPr>
      </w:pPr>
      <w:r>
        <w:rPr>
          <w:rStyle w:val="a9"/>
          <w:sz w:val="40"/>
          <w:szCs w:val="40"/>
          <w:bdr w:val="none" w:sz="0" w:space="0" w:color="auto" w:frame="1"/>
        </w:rPr>
        <w:t>для детей 6</w:t>
      </w:r>
      <w:r w:rsidR="00DF3434" w:rsidRPr="00AA37F7">
        <w:rPr>
          <w:rStyle w:val="a9"/>
          <w:sz w:val="40"/>
          <w:szCs w:val="40"/>
          <w:bdr w:val="none" w:sz="0" w:space="0" w:color="auto" w:frame="1"/>
        </w:rPr>
        <w:t>-7 лет</w:t>
      </w: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AA37F7" w:rsidP="00AA37F7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  <w:r>
        <w:rPr>
          <w:rStyle w:val="a9"/>
          <w:b w:val="0"/>
          <w:sz w:val="28"/>
          <w:szCs w:val="28"/>
          <w:bdr w:val="none" w:sz="0" w:space="0" w:color="auto" w:frame="1"/>
        </w:rPr>
        <w:t>Разработчики</w:t>
      </w:r>
      <w:r w:rsidR="00DF3434">
        <w:rPr>
          <w:rStyle w:val="a9"/>
          <w:b w:val="0"/>
          <w:sz w:val="28"/>
          <w:szCs w:val="28"/>
          <w:bdr w:val="none" w:sz="0" w:space="0" w:color="auto" w:frame="1"/>
        </w:rPr>
        <w:t>:</w:t>
      </w:r>
      <w:r>
        <w:rPr>
          <w:rStyle w:val="a9"/>
          <w:b w:val="0"/>
          <w:sz w:val="28"/>
          <w:szCs w:val="28"/>
          <w:bdr w:val="none" w:sz="0" w:space="0" w:color="auto" w:frame="1"/>
        </w:rPr>
        <w:t xml:space="preserve"> старший  в</w:t>
      </w:r>
      <w:r w:rsidR="00DF3434">
        <w:rPr>
          <w:rStyle w:val="a9"/>
          <w:b w:val="0"/>
          <w:sz w:val="28"/>
          <w:szCs w:val="28"/>
          <w:bdr w:val="none" w:sz="0" w:space="0" w:color="auto" w:frame="1"/>
        </w:rPr>
        <w:t>оспитатель</w:t>
      </w:r>
      <w:r>
        <w:rPr>
          <w:rStyle w:val="a9"/>
          <w:b w:val="0"/>
          <w:sz w:val="28"/>
          <w:szCs w:val="28"/>
          <w:bdr w:val="none" w:sz="0" w:space="0" w:color="auto" w:frame="1"/>
        </w:rPr>
        <w:t>: Серебренникова Надежда Николаевна</w:t>
      </w:r>
    </w:p>
    <w:p w:rsidR="00AA37F7" w:rsidRDefault="005D453A" w:rsidP="00AA37F7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  <w:r>
        <w:rPr>
          <w:rStyle w:val="a9"/>
          <w:b w:val="0"/>
          <w:sz w:val="28"/>
          <w:szCs w:val="28"/>
          <w:bdr w:val="none" w:sz="0" w:space="0" w:color="auto" w:frame="1"/>
        </w:rPr>
        <w:t>Музыкальный руководитель</w:t>
      </w:r>
      <w:r w:rsidR="00AA37F7">
        <w:rPr>
          <w:rStyle w:val="a9"/>
          <w:b w:val="0"/>
          <w:sz w:val="28"/>
          <w:szCs w:val="28"/>
          <w:bdr w:val="none" w:sz="0" w:space="0" w:color="auto" w:frame="1"/>
        </w:rPr>
        <w:t>: Серебренникова Светлана Михайловна</w:t>
      </w: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AA37F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AA37F7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466617" w:rsidRPr="000E1A75" w:rsidRDefault="00466617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 xml:space="preserve">«Нет никакого высшего искусства, </w:t>
      </w:r>
    </w:p>
    <w:p w:rsidR="00466617" w:rsidRPr="000E1A75" w:rsidRDefault="00466617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 xml:space="preserve">как искусство воспитания. </w:t>
      </w:r>
    </w:p>
    <w:p w:rsidR="00466617" w:rsidRPr="000E1A75" w:rsidRDefault="00466617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 xml:space="preserve">Мудрый воспитатель создает живой образ, </w:t>
      </w:r>
    </w:p>
    <w:p w:rsidR="00972C60" w:rsidRPr="000E1A75" w:rsidRDefault="00466617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>смотря на который радуются Бог и люди».</w:t>
      </w:r>
    </w:p>
    <w:p w:rsidR="00466617" w:rsidRPr="000E1A75" w:rsidRDefault="00466617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dr w:val="none" w:sz="0" w:space="0" w:color="auto" w:frame="1"/>
        </w:rPr>
      </w:pPr>
    </w:p>
    <w:p w:rsidR="00466617" w:rsidRPr="000E1A75" w:rsidRDefault="00466617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dr w:val="none" w:sz="0" w:space="0" w:color="auto" w:frame="1"/>
        </w:rPr>
      </w:pPr>
      <w:r w:rsidRPr="000E1A75">
        <w:rPr>
          <w:shd w:val="clear" w:color="auto" w:fill="FFFFFF"/>
        </w:rPr>
        <w:t>святитель  Иоанн Златоуст</w:t>
      </w:r>
    </w:p>
    <w:p w:rsidR="00972C60" w:rsidRPr="000E1A75" w:rsidRDefault="00972C60" w:rsidP="007127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72C60" w:rsidRPr="000E1A75" w:rsidRDefault="00972C60" w:rsidP="007127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C60" w:rsidRPr="000E1A75" w:rsidRDefault="00972C60" w:rsidP="007127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стабилизации и развития образования в России выдвигает задачу становления духовно-нравственных ценностей у подрастающего поколения как одну из приоритетных задач образовательной системы на всех ее уровнях. Опыт последних лет развития России показал, что в условиях современной свободы выбора нельзя рассчитывать на успех в воспитании детей, полагаясь только на государство, либо только на общественные институты, прежде всего на школу и детский сад, либо только семью. </w:t>
      </w:r>
    </w:p>
    <w:p w:rsidR="00972C60" w:rsidRPr="000E1A75" w:rsidRDefault="00972C60" w:rsidP="007127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Проблему духовно- нравственного воспитания необходимо решать уже в дошкольном возрасте, как самом эмоциональном и восприимчивом периоде детства, когда “сердца открыты для добродетели”. Известно, что основой духовно- нравственного воспитания является культура общества, семьи и образовательного учреждения- той среды, в которой живет ребенок, в которой происходит становление и развитие. Культура - это прежде всего система ценностей, закрепленная в традициях. Она необходима для удовлетворения духовных потребностей и поиска высших ценностей. Удивительное и загадочное явление народной культуры - праздники и обряды. Если в праздниках сокрыта душа народа, то в праздничные дни она и раскрывается. </w:t>
      </w:r>
    </w:p>
    <w:p w:rsidR="00972C60" w:rsidRPr="000E1A75" w:rsidRDefault="00972C60" w:rsidP="007127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И.М. Снегирев писал, что народные праздники со всеми, относящимися к ним обрядами, песнями и играми – это сильнейший и обильнейший источник познанию народной жизни. Действительно в них есть не только красота и поэзия, отдых и веселье, предания и сказания, но есть и сокрытые истории, которую можно при желании увидеть. </w:t>
      </w:r>
    </w:p>
    <w:p w:rsidR="00972C60" w:rsidRPr="000E1A75" w:rsidRDefault="00972C60" w:rsidP="007127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Церковные праздники всегда были особо почитаемые русским народом. Православные праздники – это тоже часть нашей истории, нашей православной культуры, нашего быта- всего без чего мы – не полны, не цельные.</w:t>
      </w:r>
    </w:p>
    <w:p w:rsidR="00972C60" w:rsidRPr="000E1A75" w:rsidRDefault="00972C60" w:rsidP="007127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следует формировать на ценностях православной культуры отношение к своим родителям, близким, родному краю, родной природе, к своему Отечеству. </w:t>
      </w:r>
    </w:p>
    <w:p w:rsidR="00972C60" w:rsidRPr="000E1A75" w:rsidRDefault="003C6D7C" w:rsidP="007127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EA0" w:rsidRPr="000E1A75" w:rsidRDefault="003C6D7C" w:rsidP="0071278B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lastRenderedPageBreak/>
        <w:t xml:space="preserve">Отторжение подрастающего поколения от отечественной культуры, от общественно -  исторического опыта поколений – одна из серьезных проблем нашего времени, на которую мы должны обратить внимание,  работая с детьми. </w:t>
      </w:r>
      <w:r w:rsidRPr="000E1A75">
        <w:rPr>
          <w:rFonts w:ascii="Times New Roman" w:hAnsi="Times New Roman" w:cs="Times New Roman"/>
          <w:i/>
          <w:sz w:val="24"/>
          <w:szCs w:val="24"/>
        </w:rPr>
        <w:t>Дошкольное детство – период наибольшей открытости, восприимчивости к усвоению нравственных норм и требований. Духовно – нравственное воспитание дошкольников это процесс усвоения детьми установленных в обществе образцов поведения. Именно эти образцы поведения, со временем, становятся для ребёнка движущей силой. Ребёнок начинает «поступать хорошо» не потому, что получит одобрение взрослых, и даже не по тому, что им будут гордиться или восхищаться, а по тому, что по - другому просто не умеет, не может. Для ребёнка, на первый план, выходит необходимость соблюдения самой нормы поведения, правил взаимоотношения между людьми, установленных обществом.</w:t>
      </w:r>
      <w:r w:rsidR="00922EA0" w:rsidRPr="000E1A75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 происходит начало осознанного восприятия мира. Поэтому этот возраст является одним из благоприятных периодов  воспитания, в котором закладываются основные принципы гуманной жизни. </w:t>
      </w:r>
    </w:p>
    <w:p w:rsidR="003C6D7C" w:rsidRPr="000E1A75" w:rsidRDefault="003C6D7C" w:rsidP="0071278B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Современных детей характеризует  эмоциональная, волевая и духовная незрелость. Развивать у детей понимание культурного наследия и воспитывать бережное отношение к нему необходимо с дошкольного возраста, заложить ростки веры в душе ребенка, растущего в современном агрессивном мире. Времена меняются, у людей меняются взгляды на материальные ценности, но моральные нормы остаются неизменными..Духовность — в самом общем смысле — совокупность проявлений духа в мире и человеке. В социологии, культурологии и публицистике «духовностью» часто называют объединяющие начала общества, выражаемые в виде моральных ценностей и традиций, сконцентрированные, как правило, в религиозных учениях и практиках, а также в художественных образах искусства. В рамках такого подхода, проекция духовности в индивидуальном сознании называется совестью, а также утверждается, что укрепление духовности осуществляется в процессе проповеди (увещания), просвещения, идейно-воспитательной или патриотической работы. Материальные ценности в настоящее время доминируют над духовными, поэтому иногда у детей искажаются  представления о справедливости, милосердии, доброте, великодушии, гражданственности и патриотизме. На это сказано: «Итак, станьте, препоясав чресла ваши истиною и облёкшись в броню праведности, и обув ноги в готовность благовествовать мир; а паче всего возьмите щит веры, которым возможете угасить все раскаленные стрелы лукавого; и шлем спасения возьмите, и меч духовный, который есть Слово Божие» (Еф.6, 14-17). </w:t>
      </w: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Российского Православного университета святого апостола Иоанна Богослова Архимандрит Иоанн (Экономцев) особо подчеркивает: «Нельзя допустить духовной, культурной и физической гибели нашего народа. Дети и молодежь безотлагательно нуждаются в духовно-нравственном просвещении и воспитании». </w:t>
      </w:r>
      <w:r w:rsidRPr="000E1A75">
        <w:rPr>
          <w:rFonts w:ascii="Times New Roman" w:hAnsi="Times New Roman" w:cs="Times New Roman"/>
          <w:sz w:val="24"/>
          <w:szCs w:val="24"/>
        </w:rPr>
        <w:t>Сегодня духовное воспитание - одно из самых востребованных понятий. Лишь через овладение наукой о нравственности человек может приобрести спокойствие души. Ключевой задачей современной государственной политики Российской Федерации является обеспечение духовно-нравственного развития и воспитания личности и гражданина России. Духовно-нравственное воспитание подрастающего поколения рассматривается на основе «Концепции духовно-нравственного развития и воспитания личности гражданина России». Концепция разработана в соответствии с Конституцией РФ, Законом РФ «Об</w:t>
      </w:r>
      <w:r w:rsidRPr="000E1A7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0E1A7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образовании</w:t>
        </w:r>
      </w:hyperlink>
      <w:r w:rsidRPr="000E1A75">
        <w:rPr>
          <w:rFonts w:ascii="Times New Roman" w:hAnsi="Times New Roman" w:cs="Times New Roman"/>
          <w:sz w:val="24"/>
          <w:szCs w:val="24"/>
        </w:rPr>
        <w:t>», на основе ежегодных посланий Президента России Федеральному собранию РФ. В России 27 августа 2013 года Советом Министерства образования и науки РФ утвержден новый Федеральный государственный образовательный стандарт дошкольного образования. Одной из задач стандарта является объединение</w:t>
      </w:r>
      <w:r w:rsidRPr="000E1A7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0E1A7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обучения</w:t>
        </w:r>
      </w:hyperlink>
      <w:r w:rsidRPr="000E1A7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E1A75">
        <w:rPr>
          <w:rFonts w:ascii="Times New Roman" w:hAnsi="Times New Roman" w:cs="Times New Roman"/>
          <w:sz w:val="24"/>
          <w:szCs w:val="24"/>
        </w:rPr>
        <w:t xml:space="preserve">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 </w:t>
      </w:r>
    </w:p>
    <w:p w:rsidR="003C6D7C" w:rsidRPr="000E1A75" w:rsidRDefault="003C6D7C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3C6D7C" w:rsidRPr="000E1A75" w:rsidRDefault="003C6D7C" w:rsidP="0071278B">
      <w:pPr>
        <w:pStyle w:val="ad"/>
        <w:spacing w:after="0" w:line="276" w:lineRule="auto"/>
        <w:jc w:val="both"/>
        <w:rPr>
          <w:rFonts w:eastAsia="Times New Roman" w:cs="Times New Roman"/>
        </w:rPr>
      </w:pPr>
      <w:r w:rsidRPr="000E1A75">
        <w:rPr>
          <w:rFonts w:cs="Times New Roman"/>
        </w:rPr>
        <w:t>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</w:t>
      </w:r>
    </w:p>
    <w:p w:rsidR="003C6D7C" w:rsidRPr="000E1A75" w:rsidRDefault="003C6D7C" w:rsidP="0071278B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Система духовно – нравственного воспитания включает </w:t>
      </w:r>
      <w:r w:rsidRPr="000E1A75">
        <w:rPr>
          <w:rFonts w:ascii="Times New Roman" w:hAnsi="Times New Roman" w:cs="Times New Roman"/>
          <w:b/>
          <w:sz w:val="24"/>
          <w:szCs w:val="24"/>
        </w:rPr>
        <w:t>следующие направления:</w:t>
      </w:r>
    </w:p>
    <w:p w:rsidR="003C6D7C" w:rsidRPr="000E1A75" w:rsidRDefault="003C6D7C" w:rsidP="0071278B">
      <w:pPr>
        <w:pStyle w:val="a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формирование потребности в здоровом образе жизни;</w:t>
      </w:r>
    </w:p>
    <w:p w:rsidR="003C6D7C" w:rsidRPr="000E1A75" w:rsidRDefault="003C6D7C" w:rsidP="0071278B">
      <w:pPr>
        <w:pStyle w:val="a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формирование духовности  дошкольников через отношение к литературе, средствам массовой информации;</w:t>
      </w:r>
    </w:p>
    <w:p w:rsidR="003C6D7C" w:rsidRPr="000E1A75" w:rsidRDefault="003C6D7C" w:rsidP="0071278B">
      <w:pPr>
        <w:pStyle w:val="a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эстетическое развитие детей;</w:t>
      </w:r>
    </w:p>
    <w:p w:rsidR="003C6D7C" w:rsidRPr="000E1A75" w:rsidRDefault="003C6D7C" w:rsidP="0071278B">
      <w:pPr>
        <w:pStyle w:val="a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сотрудничество семьи и ДОУ</w:t>
      </w:r>
    </w:p>
    <w:p w:rsidR="003C6D7C" w:rsidRPr="0071278B" w:rsidRDefault="003C6D7C" w:rsidP="0071278B">
      <w:pPr>
        <w:pStyle w:val="a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обращение к духовно – нравственным традициям  и ценностям своего народа. </w:t>
      </w:r>
    </w:p>
    <w:p w:rsidR="0071278B" w:rsidRDefault="003C6D7C" w:rsidP="0071278B">
      <w:pPr>
        <w:pStyle w:val="aa"/>
        <w:spacing w:line="276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 Программа духовно- нравственного воспитания дошкольников является целенаправленным  воспитательным процессом  и предполагает определённую систему содержания, форм, методов и приёмов педагогических действий. Особое место отводится семье, как первому наставнику ребёнка, а также коллективно – творческой деятельности, которая способствует перенаправлению энергии дошкольника из деструктивного направления в конструктивное.</w:t>
      </w:r>
    </w:p>
    <w:p w:rsidR="003C6D7C" w:rsidRPr="0071278B" w:rsidRDefault="00423C20" w:rsidP="0071278B">
      <w:pPr>
        <w:pStyle w:val="aa"/>
        <w:spacing w:line="276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eastAsia="Calibri" w:hAnsi="Times New Roman" w:cs="Times New Roman"/>
          <w:sz w:val="24"/>
          <w:szCs w:val="24"/>
        </w:rPr>
        <w:t>Р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t xml:space="preserve">абота по духовно-нравственному воспитанию детей, основывается на «Основной образовательной </w:t>
      </w:r>
      <w:r w:rsidR="00922EA0" w:rsidRPr="000E1A75">
        <w:rPr>
          <w:rFonts w:ascii="Times New Roman" w:hAnsi="Times New Roman" w:cs="Times New Roman"/>
          <w:sz w:val="24"/>
          <w:szCs w:val="24"/>
        </w:rPr>
        <w:t>программе МАДОУ детский сад №8«Аюна» г. Кяхта</w:t>
      </w:r>
      <w:r w:rsidRPr="000E1A75">
        <w:rPr>
          <w:rFonts w:ascii="Times New Roman" w:eastAsia="Calibri" w:hAnsi="Times New Roman" w:cs="Times New Roman"/>
          <w:sz w:val="24"/>
          <w:szCs w:val="24"/>
        </w:rPr>
        <w:t>»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0E1A75">
        <w:rPr>
          <w:rFonts w:ascii="Times New Roman" w:eastAsia="Calibri" w:hAnsi="Times New Roman" w:cs="Times New Roman"/>
          <w:sz w:val="24"/>
          <w:szCs w:val="24"/>
        </w:rPr>
        <w:t>П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t xml:space="preserve">рограмма по духовно-нравственному воспитанию разработана в соответствии с Федеральным государственным образовательным стандартом дошкольного образования  утвержденным приказом Министерства образования и науки Российской Федерации от 17.10.2013г. № 1155   на основе примерной образовательной программы дошкольного образования «От рождения до школы» (под ред. Н.Е. Вераксы, </w:t>
      </w:r>
      <w:r w:rsidR="00922EA0" w:rsidRPr="000E1A75">
        <w:rPr>
          <w:rFonts w:ascii="Times New Roman" w:hAnsi="Times New Roman" w:cs="Times New Roman"/>
          <w:sz w:val="24"/>
          <w:szCs w:val="24"/>
        </w:rPr>
        <w:t>Т.С. Комаровой, М.А. Васильевой)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t xml:space="preserve"> с учетом возрастных и индивидуальных особенностей детей</w:t>
      </w:r>
      <w:r w:rsidR="00922EA0" w:rsidRPr="000E1A75">
        <w:rPr>
          <w:rFonts w:ascii="Times New Roman" w:hAnsi="Times New Roman" w:cs="Times New Roman"/>
          <w:sz w:val="24"/>
          <w:szCs w:val="24"/>
        </w:rPr>
        <w:t xml:space="preserve">. 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t xml:space="preserve"> Ведущими целями программы «От рождения до школы»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физиологических качеств,  в соответ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softHyphen/>
        <w:t>ствии с возрастными и индивидуальными особенностями, подготовка ребенка к жизни в совре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softHyphen/>
        <w:t xml:space="preserve">менном обществе, к обучению в школе, обеспечение безопасности жизнедеятельности дошкольника.  </w:t>
      </w:r>
    </w:p>
    <w:p w:rsidR="003C6D7C" w:rsidRPr="000E1A75" w:rsidRDefault="003C6D7C" w:rsidP="0071278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A75">
        <w:rPr>
          <w:rFonts w:ascii="Times New Roman" w:eastAsia="Calibri" w:hAnsi="Times New Roman" w:cs="Times New Roman"/>
          <w:sz w:val="24"/>
          <w:szCs w:val="24"/>
        </w:rPr>
        <w:t>Разработка Программы регламентирована нормативно-правовой и документальной основой, куда входят:</w:t>
      </w:r>
    </w:p>
    <w:p w:rsidR="003C6D7C" w:rsidRPr="000E1A75" w:rsidRDefault="003C6D7C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color w:val="auto"/>
        </w:rPr>
        <w:t>-   Федеральный закон от 29.12.2012 № 273-ФЗ «Об образовании в Российской Федерации»;</w:t>
      </w:r>
    </w:p>
    <w:p w:rsidR="003C6D7C" w:rsidRPr="000E1A75" w:rsidRDefault="003C6D7C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color w:val="auto"/>
        </w:rPr>
        <w:t>-  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образования».</w:t>
      </w:r>
    </w:p>
    <w:p w:rsidR="003C6D7C" w:rsidRPr="000E1A75" w:rsidRDefault="003C6D7C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2.4.1.3049-13, с внесением изменений от15.05.2013 №26; </w:t>
      </w:r>
    </w:p>
    <w:p w:rsidR="003C6D7C" w:rsidRPr="000E1A75" w:rsidRDefault="003C6D7C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color w:val="auto"/>
        </w:rPr>
        <w:lastRenderedPageBreak/>
        <w:t xml:space="preserve">- 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 </w:t>
      </w:r>
    </w:p>
    <w:p w:rsidR="003C6D7C" w:rsidRPr="000E1A75" w:rsidRDefault="003C6D7C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color w:val="auto"/>
        </w:rPr>
        <w:t>- Постановление Правительства РФ от 5.08.2013 г. № 662 «Об осуществлении мониторинга системы образования»;</w:t>
      </w:r>
    </w:p>
    <w:p w:rsidR="003C6D7C" w:rsidRPr="000E1A75" w:rsidRDefault="003C6D7C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color w:val="auto"/>
        </w:rPr>
        <w:t>- Письмо Департамента государственной политики в сфере общего образования Министерства образования и науки РФ от 28.02.2014 г. № 08-249 «Комментарии к ФГОС дошкольного образования».</w:t>
      </w:r>
    </w:p>
    <w:p w:rsidR="00972C60" w:rsidRPr="000E1A75" w:rsidRDefault="00972C6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E3A" w:rsidRPr="000E1A75" w:rsidRDefault="00C95E3A" w:rsidP="007127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1A75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реализации программы.</w:t>
      </w:r>
    </w:p>
    <w:p w:rsidR="00C95E3A" w:rsidRPr="000E1A75" w:rsidRDefault="00C95E3A" w:rsidP="0071278B">
      <w:pPr>
        <w:tabs>
          <w:tab w:val="left" w:pos="-210"/>
        </w:tabs>
        <w:spacing w:after="0"/>
        <w:ind w:left="-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A75">
        <w:rPr>
          <w:rFonts w:ascii="Times New Roman" w:eastAsia="Calibri" w:hAnsi="Times New Roman" w:cs="Times New Roman"/>
          <w:sz w:val="24"/>
          <w:szCs w:val="24"/>
        </w:rPr>
        <w:t xml:space="preserve">Программа обеспечивает развитие личности детей 6 – 7 лет в различных видах общения и деятельности с учётом их возрастных, индивидуальных психологических и физиологических особенностей по социально-коммуникативному развитию. </w:t>
      </w:r>
      <w:r w:rsidR="00552B0A" w:rsidRPr="000E1A75">
        <w:rPr>
          <w:rFonts w:ascii="Times New Roman" w:hAnsi="Times New Roman" w:cs="Times New Roman"/>
          <w:sz w:val="24"/>
          <w:szCs w:val="24"/>
        </w:rPr>
        <w:t xml:space="preserve"> Объем программы в части формируемой участниками образовательных отношений составляет не более 40% от общего объема образовательной программы ДОУ.</w:t>
      </w:r>
    </w:p>
    <w:p w:rsidR="00972C60" w:rsidRPr="0071278B" w:rsidRDefault="00423C20" w:rsidP="0071278B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A75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71278B" w:rsidRPr="000E1A75" w:rsidRDefault="00C95E3A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b/>
          <w:sz w:val="24"/>
          <w:szCs w:val="24"/>
        </w:rPr>
        <w:t>-</w:t>
      </w:r>
      <w:r w:rsidR="00922EA0" w:rsidRPr="000E1A75">
        <w:rPr>
          <w:rFonts w:ascii="Times New Roman" w:hAnsi="Times New Roman" w:cs="Times New Roman"/>
          <w:sz w:val="24"/>
          <w:szCs w:val="24"/>
        </w:rPr>
        <w:t xml:space="preserve"> Создание условий для приобщения детей старшего дошкольного возраста к духовно-нравственным ценностям, готовности следовать им.</w:t>
      </w:r>
    </w:p>
    <w:p w:rsidR="00972C60" w:rsidRPr="000E1A75" w:rsidRDefault="00972C60" w:rsidP="007127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2BD" w:rsidRPr="000E1A75" w:rsidRDefault="005962BD" w:rsidP="0071278B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rStyle w:val="a9"/>
          <w:bdr w:val="none" w:sz="0" w:space="0" w:color="auto" w:frame="1"/>
        </w:rPr>
      </w:pPr>
      <w:r w:rsidRPr="000E1A75">
        <w:rPr>
          <w:rStyle w:val="a9"/>
          <w:bdr w:val="none" w:sz="0" w:space="0" w:color="auto" w:frame="1"/>
        </w:rPr>
        <w:t>Задачи:</w:t>
      </w:r>
    </w:p>
    <w:p w:rsidR="00DC4A54" w:rsidRPr="000E1A75" w:rsidRDefault="00DC4A54" w:rsidP="0071278B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>- расширять и углублять знания детей о православных праздниках, их значении и традициях празднования;</w:t>
      </w:r>
    </w:p>
    <w:p w:rsidR="00DC4A54" w:rsidRPr="000E1A75" w:rsidRDefault="00DC4A54" w:rsidP="0071278B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>- способствовать приобщению воспитанников, их родителей (законных представителей и сотрудников детского сада к традициям отечественной культуры);</w:t>
      </w:r>
    </w:p>
    <w:p w:rsidR="00DC4A54" w:rsidRPr="000E1A75" w:rsidRDefault="00DC4A54" w:rsidP="0071278B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>- развивать познавательную активность и творческие способности воспитанников;</w:t>
      </w:r>
    </w:p>
    <w:p w:rsidR="0071278B" w:rsidRDefault="00DC4A54" w:rsidP="0071278B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</w:pPr>
      <w:r w:rsidRPr="000E1A75">
        <w:t>- Воспитывать  духовно-нравственную личность</w:t>
      </w:r>
      <w:r w:rsidR="005962BD" w:rsidRPr="000E1A75">
        <w:t xml:space="preserve"> с активной</w:t>
      </w:r>
      <w:r w:rsidRPr="000E1A75">
        <w:t xml:space="preserve"> жизненной позицией, способность</w:t>
      </w:r>
      <w:r w:rsidR="005962BD" w:rsidRPr="000E1A75">
        <w:t xml:space="preserve"> к совершенству и гармоничному взаимодействи</w:t>
      </w:r>
      <w:r w:rsidRPr="000E1A75">
        <w:t>ю с другими людьми;</w:t>
      </w:r>
      <w:r w:rsidRPr="000E1A75">
        <w:br/>
        <w:t>- Воспитывать  интерес  и любовь</w:t>
      </w:r>
      <w:r w:rsidR="005962BD" w:rsidRPr="000E1A75">
        <w:t> к русской национальной культуре, народному творчеству, обычаям, традициям, обрядам, народном</w:t>
      </w:r>
      <w:r w:rsidRPr="000E1A75">
        <w:t>у календарю,  к народным  играм.</w:t>
      </w:r>
    </w:p>
    <w:p w:rsidR="00C95E3A" w:rsidRPr="0071278B" w:rsidRDefault="00C95E3A" w:rsidP="0071278B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 w:rsidRPr="000E1A75">
        <w:rPr>
          <w:rFonts w:eastAsia="Calibri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Особая роль в программе уделяется игровой деятельности как ведущей в дошкольном детстве. Развитие в рамках Программы выступает как важнейший результат успешности воспитания и образования детей. </w:t>
      </w:r>
    </w:p>
    <w:p w:rsidR="0071278B" w:rsidRDefault="0071278B" w:rsidP="0071278B">
      <w:pPr>
        <w:pStyle w:val="Default"/>
        <w:spacing w:line="276" w:lineRule="auto"/>
        <w:jc w:val="both"/>
        <w:rPr>
          <w:color w:val="auto"/>
        </w:rPr>
      </w:pPr>
    </w:p>
    <w:p w:rsidR="00C95E3A" w:rsidRPr="000E1A75" w:rsidRDefault="00C95E3A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b/>
          <w:bCs/>
          <w:color w:val="auto"/>
        </w:rPr>
        <w:t>Принципы и подходы к формированию программы.</w:t>
      </w:r>
    </w:p>
    <w:p w:rsidR="00C95E3A" w:rsidRPr="000E1A75" w:rsidRDefault="00C95E3A" w:rsidP="0071278B">
      <w:pPr>
        <w:pStyle w:val="Default"/>
        <w:spacing w:line="276" w:lineRule="auto"/>
        <w:ind w:firstLine="708"/>
        <w:jc w:val="both"/>
        <w:rPr>
          <w:b/>
          <w:bCs/>
          <w:i/>
          <w:iCs/>
          <w:color w:val="auto"/>
        </w:rPr>
      </w:pPr>
      <w:r w:rsidRPr="000E1A75">
        <w:rPr>
          <w:color w:val="auto"/>
        </w:rPr>
        <w:t xml:space="preserve">Программа разработана в соответствии с возрастным, культурно-историческим, личностным, деятельностным подходами в воспитании, обучении и развитии детей дошкольного возраста. </w:t>
      </w:r>
    </w:p>
    <w:p w:rsidR="00C95E3A" w:rsidRPr="000E1A75" w:rsidRDefault="00C95E3A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b/>
          <w:bCs/>
          <w:i/>
          <w:iCs/>
          <w:color w:val="auto"/>
        </w:rPr>
        <w:t xml:space="preserve">Научные принципы построения программы: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lastRenderedPageBreak/>
        <w:t xml:space="preserve">принцип развивающего образования, целью которого является развитие ребенка;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научной обоснованности и практической применимости;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полноты, необходимости и достаточности, что позволяет решать поставленные цели и задачи на необходимом и достаточном материале, максимально приближаясь к разумному «минимуму»;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единства воспитательных, развивающих и обучающих целей и задач процесса образования детей дошкольного возраста;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комплексно-тематического построения образовательного процесса;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учета специфики дошкольного образования, предусматривающего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организованная образовательной деятельности, но и при проведении режимных моментов;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возрастной адекватности форм работы с детьми и приоритетности ведущего вида деятельности – игры;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>принцип приоритета общечеловеческих ценностей: этническая и конфессиональная толерантность, равноправие этнических и религиозных групп;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доступности:формы и методы работы с детьми, объем историко-этнографического материала соответствует возрастным и психологическим особенностям восприятия детей дошкольного возраста; </w:t>
      </w:r>
    </w:p>
    <w:p w:rsidR="00C95E3A" w:rsidRPr="000E1A75" w:rsidRDefault="00C95E3A" w:rsidP="0071278B">
      <w:pPr>
        <w:widowControl w:val="0"/>
        <w:numPr>
          <w:ilvl w:val="0"/>
          <w:numId w:val="35"/>
        </w:numPr>
        <w:tabs>
          <w:tab w:val="left" w:pos="34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A75">
        <w:rPr>
          <w:rFonts w:ascii="Times New Roman" w:eastAsia="Calibri" w:hAnsi="Times New Roman" w:cs="Times New Roman"/>
          <w:sz w:val="24"/>
          <w:szCs w:val="24"/>
        </w:rPr>
        <w:t>принцип наглядности:в обучении детей на занятиях наглядность применяется прежде всего в связи с сообщением детям новых знаний, а также при закреплении материала, при организации самостоятельной деятельности детей; используются подлинные изделия национального творчества (музеи, выставки) и модели оригиналов и репродукции (фото, видеоматериалы, иллюстрации и др.);</w:t>
      </w:r>
    </w:p>
    <w:p w:rsidR="00C95E3A" w:rsidRPr="000E1A75" w:rsidRDefault="00C95E3A" w:rsidP="0071278B">
      <w:pPr>
        <w:pStyle w:val="1"/>
        <w:numPr>
          <w:ilvl w:val="0"/>
          <w:numId w:val="35"/>
        </w:numPr>
        <w:tabs>
          <w:tab w:val="clear" w:pos="720"/>
          <w:tab w:val="left" w:pos="709"/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принцип построения образовательного процесса на адекватных возрасту формах работы с детьми;</w:t>
      </w:r>
    </w:p>
    <w:p w:rsidR="00C95E3A" w:rsidRPr="000E1A75" w:rsidRDefault="00C95E3A" w:rsidP="0071278B">
      <w:pPr>
        <w:pStyle w:val="1"/>
        <w:numPr>
          <w:ilvl w:val="0"/>
          <w:numId w:val="35"/>
        </w:numPr>
        <w:tabs>
          <w:tab w:val="clear" w:pos="720"/>
          <w:tab w:val="left" w:pos="709"/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принцип, предусматривающий 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</w:p>
    <w:p w:rsidR="00C95E3A" w:rsidRPr="000E1A75" w:rsidRDefault="00C95E3A" w:rsidP="0071278B">
      <w:pPr>
        <w:pStyle w:val="1"/>
        <w:numPr>
          <w:ilvl w:val="0"/>
          <w:numId w:val="35"/>
        </w:numPr>
        <w:tabs>
          <w:tab w:val="clear" w:pos="720"/>
          <w:tab w:val="left" w:pos="709"/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принцип индивидуального подхода (трепетное и ответственное отношение к учету в воспитании индивидуальных особенностей и создание каждому ребенку своеобразных условий свободы выбора для проявления самостоятельности и творчества в деятельности).</w:t>
      </w:r>
    </w:p>
    <w:p w:rsidR="00C95E3A" w:rsidRPr="000E1A75" w:rsidRDefault="00C95E3A" w:rsidP="0071278B">
      <w:pPr>
        <w:pStyle w:val="1"/>
        <w:numPr>
          <w:ilvl w:val="0"/>
          <w:numId w:val="35"/>
        </w:numPr>
        <w:tabs>
          <w:tab w:val="clear" w:pos="720"/>
          <w:tab w:val="left" w:pos="709"/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hAnsi="Times New Roman" w:cs="Times New Roman"/>
          <w:sz w:val="24"/>
          <w:szCs w:val="24"/>
        </w:rPr>
        <w:t>принцип свободы и независимости личности;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tabs>
          <w:tab w:val="left" w:pos="349"/>
        </w:tabs>
        <w:suppressAutoHyphens w:val="0"/>
        <w:spacing w:line="276" w:lineRule="auto"/>
        <w:jc w:val="both"/>
        <w:rPr>
          <w:color w:val="auto"/>
          <w:lang w:eastAsia="ru-RU"/>
        </w:rPr>
      </w:pPr>
      <w:r w:rsidRPr="000E1A75">
        <w:rPr>
          <w:color w:val="auto"/>
          <w:lang w:eastAsia="ru-RU"/>
        </w:rPr>
        <w:t>принцип культуросообразности и регионализма, полагающая понимание педагогического процесса как составной части культуры общества и семьи, как культурно-исторической ценности, включающих прошлый опыт воспитания, образования и закладывающих их будущее; максимальное использование семейной, региональной, конфессиональной, народной материальной и духовной культур; обеспечение единства национального, интернационального, межнационального начал в воспитании и образовании;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tabs>
          <w:tab w:val="left" w:pos="349"/>
        </w:tabs>
        <w:suppressAutoHyphens w:val="0"/>
        <w:spacing w:line="276" w:lineRule="auto"/>
        <w:jc w:val="both"/>
        <w:rPr>
          <w:color w:val="auto"/>
        </w:rPr>
      </w:pPr>
      <w:r w:rsidRPr="000E1A75">
        <w:rPr>
          <w:color w:val="auto"/>
          <w:lang w:eastAsia="ru-RU"/>
        </w:rPr>
        <w:t>принцип учета этнокультурной ситуации развития детей, предусматривающий воспитание средствами культуры народов региона,</w:t>
      </w:r>
    </w:p>
    <w:p w:rsidR="00C95E3A" w:rsidRPr="000E1A75" w:rsidRDefault="00C95E3A" w:rsidP="0071278B">
      <w:pPr>
        <w:pStyle w:val="Default"/>
        <w:spacing w:line="276" w:lineRule="auto"/>
        <w:rPr>
          <w:i/>
          <w:iCs/>
          <w:color w:val="auto"/>
        </w:rPr>
      </w:pPr>
      <w:r w:rsidRPr="000E1A75">
        <w:rPr>
          <w:color w:val="auto"/>
        </w:rPr>
        <w:lastRenderedPageBreak/>
        <w:t>При реализации программы предлагается осуществлять: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i/>
          <w:iCs/>
          <w:color w:val="auto"/>
        </w:rPr>
      </w:pPr>
      <w:r w:rsidRPr="000E1A75">
        <w:rPr>
          <w:i/>
          <w:iCs/>
          <w:color w:val="auto"/>
        </w:rPr>
        <w:t xml:space="preserve">средовой подход, </w:t>
      </w:r>
      <w:r w:rsidRPr="000E1A75">
        <w:rPr>
          <w:color w:val="auto"/>
        </w:rPr>
        <w:t xml:space="preserve">предусматривающий создание развивающей среды, направленной на формирование положительного отношения к национальной культуре своего народа и других национальностей (краеведческого мини-уголка). Этот подход предполагает также использование возможностей внешней (библиотеки, музеи, театры и т.д.) среды образовательного учреждения в воспитании и развитии личности ребенка.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i/>
          <w:iCs/>
          <w:color w:val="auto"/>
        </w:rPr>
      </w:pPr>
      <w:r w:rsidRPr="000E1A75">
        <w:rPr>
          <w:i/>
          <w:iCs/>
          <w:color w:val="auto"/>
        </w:rPr>
        <w:t>личностно-ориентированный подход,</w:t>
      </w:r>
      <w:r w:rsidRPr="000E1A75">
        <w:rPr>
          <w:color w:val="auto"/>
        </w:rPr>
        <w:t xml:space="preserve"> который предусматривает организацию воспитательно-образовательного процесса с учетом того, что развитие личности ребенка является главным критерием его эффективности.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i/>
          <w:iCs/>
          <w:color w:val="auto"/>
        </w:rPr>
      </w:pPr>
      <w:r w:rsidRPr="000E1A75">
        <w:rPr>
          <w:i/>
          <w:iCs/>
          <w:color w:val="auto"/>
        </w:rPr>
        <w:t>деятельностный подход,</w:t>
      </w:r>
      <w:r w:rsidRPr="000E1A75">
        <w:rPr>
          <w:color w:val="auto"/>
        </w:rPr>
        <w:t xml:space="preserve"> связанный с организацией целенаправленной деятельности в общем контексте образовательного процесса;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i/>
          <w:iCs/>
          <w:color w:val="auto"/>
        </w:rPr>
      </w:pPr>
      <w:r w:rsidRPr="000E1A75">
        <w:rPr>
          <w:i/>
          <w:iCs/>
          <w:color w:val="auto"/>
        </w:rPr>
        <w:t>аксиологический (ценностный) подход,</w:t>
      </w:r>
      <w:r w:rsidRPr="000E1A75">
        <w:rPr>
          <w:color w:val="auto"/>
        </w:rPr>
        <w:t xml:space="preserve"> предусматривающий организацию развития и воспитания на основе общечеловеческих ценностей (например, этических, нравственных ценностей, предусматривающих реализацию диалога культур, этических отношений и т.д.);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i/>
          <w:iCs/>
          <w:color w:val="auto"/>
        </w:rPr>
      </w:pPr>
      <w:r w:rsidRPr="000E1A75">
        <w:rPr>
          <w:i/>
          <w:iCs/>
          <w:color w:val="auto"/>
        </w:rPr>
        <w:t>диалогический (полисубъектный) подход,</w:t>
      </w:r>
      <w:r w:rsidRPr="000E1A75">
        <w:rPr>
          <w:color w:val="auto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отношений;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i/>
          <w:iCs/>
          <w:color w:val="auto"/>
        </w:rPr>
      </w:pPr>
      <w:r w:rsidRPr="000E1A75">
        <w:rPr>
          <w:i/>
          <w:iCs/>
          <w:color w:val="auto"/>
        </w:rPr>
        <w:t>культурологический подход,</w:t>
      </w:r>
      <w:r w:rsidRPr="000E1A75">
        <w:rPr>
          <w:color w:val="auto"/>
        </w:rPr>
        <w:t xml:space="preserve"> имеющий высокий потенциал в отборе культуросообразного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i/>
          <w:iCs/>
          <w:color w:val="auto"/>
        </w:rPr>
        <w:t>компетентностный подход</w:t>
      </w:r>
      <w:r w:rsidRPr="000E1A75">
        <w:rPr>
          <w:color w:val="auto"/>
        </w:rPr>
        <w:t>, заключающийся в овладении детьми дошкольного возраста практического опыта использова</w:t>
      </w:r>
      <w:r w:rsidRPr="000E1A75">
        <w:rPr>
          <w:color w:val="auto"/>
        </w:rPr>
        <w:softHyphen/>
        <w:t>ния приобретенных знаний во всех формах, специфических для детей данной возрастной группы;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>реализация требований личностно-ориентированного подхода к организации образовательной деятельности;</w:t>
      </w:r>
    </w:p>
    <w:p w:rsidR="00C95E3A" w:rsidRPr="0071278B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rFonts w:eastAsia="Times New Roman"/>
          <w:color w:val="auto"/>
        </w:rPr>
      </w:pPr>
      <w:r w:rsidRPr="000E1A75">
        <w:rPr>
          <w:color w:val="auto"/>
        </w:rPr>
        <w:t>преемственность в содержании и уровне образованности дошкольного и начального общего образования.</w:t>
      </w:r>
    </w:p>
    <w:p w:rsidR="0071278B" w:rsidRPr="0071278B" w:rsidRDefault="0071278B" w:rsidP="0071278B">
      <w:pPr>
        <w:pStyle w:val="Default"/>
        <w:spacing w:line="276" w:lineRule="auto"/>
        <w:ind w:left="720"/>
        <w:jc w:val="both"/>
        <w:rPr>
          <w:rFonts w:eastAsia="Times New Roman"/>
          <w:color w:val="auto"/>
        </w:rPr>
      </w:pPr>
    </w:p>
    <w:p w:rsidR="009944E0" w:rsidRPr="000E1A75" w:rsidRDefault="005962BD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9944E0" w:rsidRPr="000E1A75">
        <w:rPr>
          <w:rFonts w:ascii="Times New Roman" w:hAnsi="Times New Roman" w:cs="Times New Roman"/>
          <w:b/>
          <w:sz w:val="24"/>
          <w:szCs w:val="24"/>
        </w:rPr>
        <w:t>Формы работы по духовно-нравственному воспитанию с детьми</w:t>
      </w:r>
      <w:r w:rsidR="009944E0" w:rsidRPr="000E1A75">
        <w:rPr>
          <w:rFonts w:ascii="Times New Roman" w:hAnsi="Times New Roman" w:cs="Times New Roman"/>
          <w:sz w:val="24"/>
          <w:szCs w:val="24"/>
        </w:rPr>
        <w:t>: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чтение народных и авторских сказок,   литературных произведений из серии «Детям     о вере», сказки о материнской любви;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цикл занятий под названием «Уроки доброты», целью которых является воспитание нравственных ценностей и поз</w:t>
      </w:r>
      <w:r w:rsidR="00391BF1">
        <w:rPr>
          <w:rFonts w:ascii="Times New Roman" w:hAnsi="Times New Roman" w:cs="Times New Roman"/>
          <w:sz w:val="24"/>
          <w:szCs w:val="24"/>
        </w:rPr>
        <w:t>нание самого себя в мире людей;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знакомство с календарными православными и народными праздниками и проведение некоторых из них (Рождественские Святки, Масленица, Пасха)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тематически</w:t>
      </w:r>
      <w:r w:rsidR="00391BF1">
        <w:rPr>
          <w:rFonts w:ascii="Times New Roman" w:hAnsi="Times New Roman" w:cs="Times New Roman"/>
          <w:sz w:val="24"/>
          <w:szCs w:val="24"/>
        </w:rPr>
        <w:t>е выставки детского творчества;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знакомство детей с жизнью православных святых и защитниках земли русской, как пример высокой духовности и нравственности, патриотизма в виде рассказа с использованием видеофильмов, детской литературы перед днем памяти святого как отдельное занятие или как часть занятия по ознакомлению с окружающим перед Днем за</w:t>
      </w:r>
      <w:r w:rsidR="00391BF1">
        <w:rPr>
          <w:rFonts w:ascii="Times New Roman" w:hAnsi="Times New Roman" w:cs="Times New Roman"/>
          <w:sz w:val="24"/>
          <w:szCs w:val="24"/>
        </w:rPr>
        <w:t>щитника Отечества, Днем Победы;</w:t>
      </w:r>
    </w:p>
    <w:p w:rsidR="009944E0" w:rsidRPr="000E1A75" w:rsidRDefault="000E1A75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lastRenderedPageBreak/>
        <w:t>- экскурсии в церковь</w:t>
      </w:r>
      <w:r w:rsidR="00423C20" w:rsidRPr="000E1A75">
        <w:rPr>
          <w:rFonts w:ascii="Times New Roman" w:hAnsi="Times New Roman" w:cs="Times New Roman"/>
          <w:sz w:val="24"/>
          <w:szCs w:val="24"/>
        </w:rPr>
        <w:t xml:space="preserve"> Успения</w:t>
      </w:r>
      <w:r w:rsidRPr="000E1A75">
        <w:rPr>
          <w:rFonts w:ascii="Times New Roman" w:hAnsi="Times New Roman" w:cs="Times New Roman"/>
          <w:sz w:val="24"/>
          <w:szCs w:val="24"/>
        </w:rPr>
        <w:t xml:space="preserve"> Пресвятой Богородицы</w:t>
      </w:r>
      <w:r w:rsidR="00423C20" w:rsidRPr="000E1A75">
        <w:rPr>
          <w:rFonts w:ascii="Times New Roman" w:hAnsi="Times New Roman" w:cs="Times New Roman"/>
          <w:sz w:val="24"/>
          <w:szCs w:val="24"/>
        </w:rPr>
        <w:t xml:space="preserve">, </w:t>
      </w:r>
      <w:r w:rsidRPr="000E1A75">
        <w:rPr>
          <w:rFonts w:ascii="Times New Roman" w:hAnsi="Times New Roman" w:cs="Times New Roman"/>
          <w:sz w:val="24"/>
          <w:szCs w:val="24"/>
        </w:rPr>
        <w:t xml:space="preserve">Воскресенский Собор </w:t>
      </w:r>
      <w:r w:rsidR="00423C20" w:rsidRPr="000E1A75">
        <w:rPr>
          <w:rFonts w:ascii="Times New Roman" w:hAnsi="Times New Roman" w:cs="Times New Roman"/>
          <w:sz w:val="24"/>
          <w:szCs w:val="24"/>
        </w:rPr>
        <w:t>(п.</w:t>
      </w:r>
      <w:r w:rsidRPr="000E1A75">
        <w:rPr>
          <w:rFonts w:ascii="Times New Roman" w:hAnsi="Times New Roman" w:cs="Times New Roman"/>
          <w:sz w:val="24"/>
          <w:szCs w:val="24"/>
        </w:rPr>
        <w:t xml:space="preserve"> </w:t>
      </w:r>
      <w:r w:rsidR="00423C20" w:rsidRPr="000E1A75">
        <w:rPr>
          <w:rFonts w:ascii="Times New Roman" w:hAnsi="Times New Roman" w:cs="Times New Roman"/>
          <w:sz w:val="24"/>
          <w:szCs w:val="24"/>
        </w:rPr>
        <w:t>Слобода)</w:t>
      </w:r>
      <w:r w:rsidR="009944E0" w:rsidRPr="000E1A75">
        <w:rPr>
          <w:rFonts w:ascii="Times New Roman" w:hAnsi="Times New Roman" w:cs="Times New Roman"/>
          <w:sz w:val="24"/>
          <w:szCs w:val="24"/>
        </w:rPr>
        <w:t xml:space="preserve"> с целью ознакомления с особенностями архитектуры, внутренним</w:t>
      </w:r>
      <w:r w:rsidR="00423C20" w:rsidRPr="000E1A75">
        <w:rPr>
          <w:rFonts w:ascii="Times New Roman" w:hAnsi="Times New Roman" w:cs="Times New Roman"/>
          <w:sz w:val="24"/>
          <w:szCs w:val="24"/>
        </w:rPr>
        <w:t xml:space="preserve"> убранством</w:t>
      </w:r>
      <w:r w:rsidR="009944E0" w:rsidRPr="000E1A75">
        <w:rPr>
          <w:rFonts w:ascii="Times New Roman" w:hAnsi="Times New Roman" w:cs="Times New Roman"/>
          <w:sz w:val="24"/>
          <w:szCs w:val="24"/>
        </w:rPr>
        <w:t>, иконографией;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экскурсии на природу (красота Божьего мира);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слушание колокольной и духовной музыки на тематических музыкальных занятиях с использованием соответствующих записей;</w:t>
      </w:r>
    </w:p>
    <w:p w:rsidR="00423C20" w:rsidRPr="000E1A75" w:rsidRDefault="00423C2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организация благотворительных акций в поддержку социально-незащищенных семей</w:t>
      </w:r>
      <w:r w:rsidR="00AC396E" w:rsidRPr="000E1A75">
        <w:rPr>
          <w:rFonts w:ascii="Times New Roman" w:hAnsi="Times New Roman" w:cs="Times New Roman"/>
          <w:sz w:val="24"/>
          <w:szCs w:val="24"/>
        </w:rPr>
        <w:t>, поддержка детей с ОВЗ.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4E0" w:rsidRPr="0071278B" w:rsidRDefault="00DC4A54" w:rsidP="0071278B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A75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9944E0" w:rsidRPr="000E1A75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0E1A75">
        <w:rPr>
          <w:rFonts w:ascii="Times New Roman" w:hAnsi="Times New Roman" w:cs="Times New Roman"/>
          <w:b/>
          <w:sz w:val="24"/>
          <w:szCs w:val="24"/>
        </w:rPr>
        <w:t>ы по программе: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1. </w:t>
      </w:r>
      <w:r w:rsidR="00DC4A54" w:rsidRPr="000E1A75">
        <w:rPr>
          <w:rFonts w:ascii="Times New Roman" w:hAnsi="Times New Roman" w:cs="Times New Roman"/>
          <w:sz w:val="24"/>
          <w:szCs w:val="24"/>
        </w:rPr>
        <w:t>Духовно-образовательное (НОД</w:t>
      </w:r>
      <w:r w:rsidR="00423C20" w:rsidRPr="000E1A75">
        <w:rPr>
          <w:rFonts w:ascii="Times New Roman" w:hAnsi="Times New Roman" w:cs="Times New Roman"/>
          <w:sz w:val="24"/>
          <w:szCs w:val="24"/>
        </w:rPr>
        <w:t xml:space="preserve"> (</w:t>
      </w:r>
      <w:r w:rsidR="00C95E3A" w:rsidRPr="000E1A75">
        <w:rPr>
          <w:rFonts w:ascii="Times New Roman" w:hAnsi="Times New Roman" w:cs="Times New Roman"/>
          <w:sz w:val="24"/>
          <w:szCs w:val="24"/>
        </w:rPr>
        <w:t>ситуации развития)</w:t>
      </w:r>
      <w:r w:rsidRPr="000E1A75">
        <w:rPr>
          <w:rFonts w:ascii="Times New Roman" w:hAnsi="Times New Roman" w:cs="Times New Roman"/>
          <w:sz w:val="24"/>
          <w:szCs w:val="24"/>
        </w:rPr>
        <w:t>, беседы, устные поучения).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2. Воспитательно-оздоровительное (праздники, игры подвижные и назидательные, ролевые и строительные, прогулки, экскурсии, походы).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3. Культурно-познавательное (</w:t>
      </w:r>
      <w:r w:rsidR="00C95E3A" w:rsidRPr="000E1A75">
        <w:rPr>
          <w:rFonts w:ascii="Times New Roman" w:hAnsi="Times New Roman" w:cs="Times New Roman"/>
          <w:sz w:val="24"/>
          <w:szCs w:val="24"/>
        </w:rPr>
        <w:t xml:space="preserve">праздники, досуговая деятельность, культурные практики, </w:t>
      </w:r>
      <w:r w:rsidRPr="000E1A75">
        <w:rPr>
          <w:rFonts w:ascii="Times New Roman" w:hAnsi="Times New Roman" w:cs="Times New Roman"/>
          <w:sz w:val="24"/>
          <w:szCs w:val="24"/>
        </w:rPr>
        <w:t>встречи, целевые прогулки, экскурсии, просмотр фильмов).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4. Нравственно-трудовое (труд по с</w:t>
      </w:r>
      <w:r w:rsidR="00C95E3A" w:rsidRPr="000E1A75">
        <w:rPr>
          <w:rFonts w:ascii="Times New Roman" w:hAnsi="Times New Roman" w:cs="Times New Roman"/>
          <w:sz w:val="24"/>
          <w:szCs w:val="24"/>
        </w:rPr>
        <w:t>амообслуживанию, уборка</w:t>
      </w:r>
      <w:r w:rsidRPr="000E1A75">
        <w:rPr>
          <w:rFonts w:ascii="Times New Roman" w:hAnsi="Times New Roman" w:cs="Times New Roman"/>
          <w:sz w:val="24"/>
          <w:szCs w:val="24"/>
        </w:rPr>
        <w:t xml:space="preserve"> территории, труд по интересам, продуктивная деятельность, изготовление подарков к праздникам)</w:t>
      </w:r>
    </w:p>
    <w:p w:rsidR="002354A2" w:rsidRPr="000E1A75" w:rsidRDefault="002354A2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b/>
          <w:sz w:val="24"/>
          <w:szCs w:val="24"/>
        </w:rPr>
        <w:t>Тип программы:</w:t>
      </w:r>
      <w:r w:rsidRPr="000E1A75">
        <w:rPr>
          <w:rFonts w:ascii="Times New Roman" w:hAnsi="Times New Roman" w:cs="Times New Roman"/>
          <w:sz w:val="24"/>
          <w:szCs w:val="24"/>
        </w:rPr>
        <w:t xml:space="preserve"> образовательная. </w:t>
      </w:r>
    </w:p>
    <w:p w:rsidR="002354A2" w:rsidRPr="000E1A75" w:rsidRDefault="002354A2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4A2" w:rsidRPr="000E1A75" w:rsidRDefault="002354A2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Программа по своей направленности является светской и имеет интегрированный характер, который обеспечивает её взаимосвязь с основными направлениями воспитания и обучения детей дошкольного возраста: формированием экологического мышления, краеведением, основами логического мышления, экологией межличностных отношений, художественно - эстетическим и патриотическим воспитанием, родной речью, здоровым образом жизни. 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A7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944E0" w:rsidRPr="000E1A75" w:rsidRDefault="002D6A34" w:rsidP="0071278B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A75">
        <w:rPr>
          <w:rFonts w:ascii="Times New Roman" w:hAnsi="Times New Roman" w:cs="Times New Roman"/>
          <w:i/>
          <w:sz w:val="24"/>
          <w:szCs w:val="24"/>
        </w:rPr>
        <w:t>Воспитанники</w:t>
      </w:r>
      <w:r w:rsidR="009944E0" w:rsidRPr="000E1A75">
        <w:rPr>
          <w:rFonts w:ascii="Times New Roman" w:hAnsi="Times New Roman" w:cs="Times New Roman"/>
          <w:i/>
          <w:sz w:val="24"/>
          <w:szCs w:val="24"/>
        </w:rPr>
        <w:t xml:space="preserve"> имеют представления: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-о семейных традициях, об особенностях семейных отношений;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-о духовных и нравственных ценностях; 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-о ценностном отношении к здоровому образу жизни, к окружающему их миру;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-проявляют сострадание, сочувствие, сопереживание, </w:t>
      </w:r>
      <w:r w:rsidR="00AC396E" w:rsidRPr="000E1A75">
        <w:rPr>
          <w:rFonts w:ascii="Times New Roman" w:hAnsi="Times New Roman" w:cs="Times New Roman"/>
          <w:sz w:val="24"/>
          <w:szCs w:val="24"/>
        </w:rPr>
        <w:t xml:space="preserve"> уметь радоваться успеху других людей.</w:t>
      </w:r>
    </w:p>
    <w:p w:rsidR="0071278B" w:rsidRDefault="0071278B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182" w:rsidRPr="000E1A75" w:rsidRDefault="006D4182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E1A75">
        <w:rPr>
          <w:rFonts w:ascii="Times New Roman" w:hAnsi="Times New Roman" w:cs="Times New Roman"/>
          <w:b/>
          <w:sz w:val="24"/>
          <w:szCs w:val="24"/>
        </w:rPr>
        <w:t>собенности взаимодействия педагогического коллектива с семьями воспитанников.</w:t>
      </w:r>
    </w:p>
    <w:p w:rsidR="006D4182" w:rsidRPr="000E1A75" w:rsidRDefault="006D4182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E1A75">
        <w:rPr>
          <w:rFonts w:ascii="Times New Roman" w:hAnsi="Times New Roman" w:cs="Times New Roman"/>
          <w:sz w:val="24"/>
          <w:szCs w:val="24"/>
        </w:rPr>
        <w:t>Родителей важно вовлекать в образовательную деятельность дошкольной образовательной организации: участие в создании центров краеведения, тематических фотоальбомов, сопровождение вместе с воспитателями детей на экскурсиях по ознакомлению с достопримечательностями города, пошив костюмов для своих детей для участия в национальных праздниках, они могут организовать совместный труд с детьми в домашних условиях и т.д. Важно также поддерживать образовательные инициативы родителей в плане социально-коммуникативного развития детей.</w:t>
      </w:r>
    </w:p>
    <w:p w:rsidR="006D4182" w:rsidRPr="000E1A75" w:rsidRDefault="0071278B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</w:p>
    <w:p w:rsidR="006D4182" w:rsidRPr="000E1A75" w:rsidRDefault="006D4182" w:rsidP="0071278B">
      <w:pPr>
        <w:pStyle w:val="10"/>
        <w:tabs>
          <w:tab w:val="left" w:pos="6663"/>
        </w:tabs>
        <w:spacing w:line="276" w:lineRule="auto"/>
        <w:ind w:firstLine="720"/>
        <w:jc w:val="both"/>
        <w:rPr>
          <w:sz w:val="24"/>
          <w:szCs w:val="24"/>
        </w:rPr>
      </w:pPr>
      <w:r w:rsidRPr="000E1A75">
        <w:rPr>
          <w:sz w:val="24"/>
          <w:szCs w:val="24"/>
        </w:rPr>
        <w:t xml:space="preserve">При реализации программы педагогический коллектив должен реализовать задачи психолого-педагогической поддержки семей на основе доверия, диалога, миролюбивого партнерства, уважения систем ценностей и взглядов родителей. С целью созидания партнерских отношений и укрепления доверия с семьями воспитанников педагоги могут использовать язык открытой коммуникации (активное слушание, безоценочные высказывания, уместный комплимент, улыбка и т.п.). </w:t>
      </w:r>
    </w:p>
    <w:p w:rsidR="006D4182" w:rsidRPr="000E1A75" w:rsidRDefault="006D4182" w:rsidP="0071278B">
      <w:pPr>
        <w:pStyle w:val="10"/>
        <w:tabs>
          <w:tab w:val="left" w:pos="6663"/>
        </w:tabs>
        <w:spacing w:line="276" w:lineRule="auto"/>
        <w:ind w:firstLine="720"/>
        <w:jc w:val="both"/>
        <w:rPr>
          <w:sz w:val="24"/>
          <w:szCs w:val="24"/>
        </w:rPr>
      </w:pPr>
      <w:r w:rsidRPr="000E1A75">
        <w:rPr>
          <w:sz w:val="24"/>
          <w:szCs w:val="24"/>
        </w:rPr>
        <w:t>Педагоги должны предоставлять родителям возможность быть в полной мере информированными о жизни и деятельности ребенка в детском саду, успешности его развития: делиться с членами семьи своими наблюдениями за ребенком и наиболее яркими впечатлениями дня, обращать внимание родителей прежде всего на успехи ребенка, проявление его индивидуальности, инициативы.</w:t>
      </w:r>
    </w:p>
    <w:p w:rsidR="006D4182" w:rsidRPr="000E1A75" w:rsidRDefault="006D4182" w:rsidP="0071278B">
      <w:pPr>
        <w:pStyle w:val="10"/>
        <w:tabs>
          <w:tab w:val="left" w:pos="6663"/>
        </w:tabs>
        <w:spacing w:line="276" w:lineRule="auto"/>
        <w:ind w:firstLine="720"/>
        <w:jc w:val="both"/>
        <w:rPr>
          <w:b/>
          <w:sz w:val="24"/>
          <w:szCs w:val="24"/>
        </w:rPr>
      </w:pPr>
      <w:r w:rsidRPr="000E1A75">
        <w:rPr>
          <w:sz w:val="24"/>
          <w:szCs w:val="24"/>
        </w:rPr>
        <w:t xml:space="preserve">Педагоги могут использовать различные формы и методы сотрудничества с семьями, в том числе, интерактивные. Например, можно вовлечь родителей в детскую деятельность, просмотры и обсуждение видеофрагментов (фотопрезентаций) о жизни детей в детском саду и семье, игровое взаимодействие с детьми, проектную деятельность. </w:t>
      </w:r>
    </w:p>
    <w:p w:rsidR="00D87B67" w:rsidRPr="000E1A75" w:rsidRDefault="00D87B67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B67" w:rsidRPr="000E1A75" w:rsidRDefault="00D87B67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B67" w:rsidRPr="000E1A75" w:rsidRDefault="00D87B67" w:rsidP="0071278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75">
        <w:rPr>
          <w:rFonts w:ascii="Times New Roman" w:hAnsi="Times New Roman" w:cs="Times New Roman"/>
          <w:b/>
          <w:sz w:val="24"/>
          <w:szCs w:val="24"/>
        </w:rPr>
        <w:t xml:space="preserve">Примерный план </w:t>
      </w:r>
      <w:r w:rsidR="00FF52EE" w:rsidRPr="000E1A75">
        <w:rPr>
          <w:rFonts w:ascii="Times New Roman" w:hAnsi="Times New Roman" w:cs="Times New Roman"/>
          <w:b/>
          <w:sz w:val="24"/>
          <w:szCs w:val="24"/>
        </w:rPr>
        <w:t>проведения праздников и развлечений</w:t>
      </w:r>
      <w:r w:rsidRPr="000E1A75">
        <w:rPr>
          <w:rFonts w:ascii="Times New Roman" w:hAnsi="Times New Roman" w:cs="Times New Roman"/>
          <w:b/>
          <w:sz w:val="24"/>
          <w:szCs w:val="24"/>
        </w:rPr>
        <w:t xml:space="preserve"> по духовно-нравственному воспитанию</w:t>
      </w:r>
    </w:p>
    <w:p w:rsidR="00D87B67" w:rsidRPr="000E1A75" w:rsidRDefault="00D87B67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424"/>
        <w:gridCol w:w="1985"/>
        <w:gridCol w:w="3969"/>
        <w:gridCol w:w="2126"/>
        <w:gridCol w:w="2977"/>
      </w:tblGrid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before="15" w:after="15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547" w:rsidRPr="000E1A75" w:rsidRDefault="00B3654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 – именины</w:t>
            </w:r>
          </w:p>
          <w:p w:rsidR="00B36547" w:rsidRPr="000E1A75" w:rsidRDefault="00B3654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B36547" w:rsidRPr="000E1A75" w:rsidRDefault="00B3654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«Покров Пресвятой Богородицы»</w:t>
            </w:r>
          </w:p>
          <w:p w:rsidR="00B36547" w:rsidRPr="000E1A75" w:rsidRDefault="00B3654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 октября)</w:t>
            </w:r>
          </w:p>
          <w:p w:rsidR="00B36547" w:rsidRPr="000E1A75" w:rsidRDefault="00B3654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«Воздвижение»</w:t>
            </w:r>
          </w:p>
          <w:p w:rsidR="00D87B67" w:rsidRPr="000E1A75" w:rsidRDefault="00D87B67" w:rsidP="0071278B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«Капустные посиделки»</w:t>
            </w:r>
          </w:p>
          <w:p w:rsidR="00D87B67" w:rsidRPr="000E1A75" w:rsidRDefault="00D87B67" w:rsidP="0071278B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  </w:t>
            </w:r>
            <w:r w:rsidR="00B36547"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иконы Казанской Божьей Матери»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осенних праздниках, о народных приметах и обычаях связанных с ними, разучивание песен, плясок, загадок, русских народных игр.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Костюмы, музыкальные инструменты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Социально-личностное развитие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6" w:space="0" w:color="B9C2C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«Рождественские чтения»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«Святки»</w:t>
            </w:r>
          </w:p>
        </w:tc>
        <w:tc>
          <w:tcPr>
            <w:tcW w:w="1985" w:type="dxa"/>
            <w:tcBorders>
              <w:top w:val="single" w:sz="6" w:space="0" w:color="B9C2C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Музыкальная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гостиная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о святочных праздниках, об </w:t>
            </w: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обычаях рядиться на святки, знакомство детей с рождественскими песнями.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Иллюстрации с </w:t>
            </w: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изображением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ряженных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</w:t>
            </w: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эстетическое развитие, социально-личностное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«Пришла Коляда – отворяй ворота»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рождественских колядок, русских народных игр. 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Разучивание приговорок, прибауток, закличек, песен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ряженных,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 музыкальные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 развитие, художественно-эстетическое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гулянья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празднике Масленица, о традициях, обрядах, обычаях. Разучивание приговорок, прибауток, закличек, песен.Организация и проведение русских народных игр и забав на воздухе.</w:t>
            </w:r>
          </w:p>
          <w:p w:rsidR="00D87B67" w:rsidRPr="000E1A75" w:rsidRDefault="00D87B67" w:rsidP="0071278B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ряженных,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 музыкальные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развитие, речевое, художественно-эстетическое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«Вербное воскресение»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русских народных игр «Верба - вербочка»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праздновании вербного воскресения и о вербе.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Веточки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вербы, народные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 Христова»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празднике Пасха. Знакомство с обрядами, играми, поверьями, обычаями. Разучивание пасхальных песен приговорок, раскрашивание Пасхальных яиц.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Костюмы,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макет горки,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пасхальные </w:t>
            </w: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яйца,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Социально-личностное, художественно-эстетическое развитие 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«Праздник русской березки-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«Семик»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праздновании Троицы об обрядах, традициях. Разучивание русских народных игр, хороводов, песен.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5C3B06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</w:t>
            </w:r>
            <w:r w:rsidR="00D87B67"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 развитие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</w:p>
        </w:tc>
      </w:tr>
    </w:tbl>
    <w:p w:rsidR="00D87B67" w:rsidRPr="000E1A75" w:rsidRDefault="00D87B67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822" w:rsidRPr="0071278B" w:rsidRDefault="0071278B" w:rsidP="0071278B">
      <w:pPr>
        <w:pStyle w:val="10"/>
        <w:tabs>
          <w:tab w:val="left" w:pos="6663"/>
        </w:tabs>
        <w:ind w:firstLine="720"/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sz w:val="28"/>
          <w:szCs w:val="28"/>
        </w:rPr>
        <w:t>Примерное планирование работы по духовно-нравственному воспитанию детей 6-7 лет.</w:t>
      </w:r>
    </w:p>
    <w:p w:rsidR="00B36547" w:rsidRPr="000E1A75" w:rsidRDefault="00B36547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91" w:type="dxa"/>
        <w:tblInd w:w="-10" w:type="dxa"/>
        <w:tblLayout w:type="fixed"/>
        <w:tblCellMar>
          <w:left w:w="113" w:type="dxa"/>
        </w:tblCellMar>
        <w:tblLook w:val="0000"/>
      </w:tblPr>
      <w:tblGrid>
        <w:gridCol w:w="510"/>
        <w:gridCol w:w="1665"/>
        <w:gridCol w:w="3902"/>
        <w:gridCol w:w="3260"/>
        <w:gridCol w:w="142"/>
        <w:gridCol w:w="2977"/>
        <w:gridCol w:w="2835"/>
      </w:tblGrid>
      <w:tr w:rsidR="00801F4D" w:rsidRPr="000E1A75" w:rsidTr="005C3B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Различные виды совместной деятельности педагогов и детей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Взаимодействие с семьями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социально-коммуникативного развития</w:t>
            </w:r>
          </w:p>
        </w:tc>
      </w:tr>
      <w:tr w:rsidR="00801F4D" w:rsidRPr="000E1A75" w:rsidTr="005C3B06">
        <w:tc>
          <w:tcPr>
            <w:tcW w:w="15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«Моя семья»</w:t>
            </w:r>
          </w:p>
        </w:tc>
      </w:tr>
      <w:tr w:rsidR="00801F4D" w:rsidRPr="000E1A75" w:rsidTr="005C3B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 о жизни русских семей в старину.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детьми рассказов о семье.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семейных фото.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10727B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фотоальбо</w:t>
            </w:r>
            <w:r w:rsidR="00A46822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мов, коллажей. Составление генеа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древа 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 детей доброжелательных взаимоотношений, заботливого отношения к близким,</w:t>
            </w:r>
          </w:p>
        </w:tc>
      </w:tr>
      <w:tr w:rsidR="00801F4D" w:rsidRPr="000E1A75" w:rsidTr="0071278B">
        <w:trPr>
          <w:trHeight w:val="84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Хлеб всему голова. Семейные традиции.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Рассказ в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>оспитателя о труде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на земле.</w:t>
            </w:r>
          </w:p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«Как люди научились обрабатывать землю»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(показ презентаций)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детей к посадке цветов 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, уходу за ними.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пословицами «Нельзя 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быть старше хлеба», «Хлеб всему голова» и др.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набора открыток  «Запах хлеба».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Рассматривание изделий декоративно-прикладного творчества, выполн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>енных мамами, папами,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бабушками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и дедушками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копке грядки, посеву семян, поливу, прополке грядки (в зависимости от времени года),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Обучение первым навыка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м рукоделия </w:t>
            </w:r>
            <w:r w:rsidR="006D4182" w:rsidRPr="000E1A75">
              <w:rPr>
                <w:rFonts w:ascii="Times New Roman" w:hAnsi="Times New Roman" w:cs="Times New Roman"/>
                <w:sz w:val="24"/>
                <w:szCs w:val="24"/>
              </w:rPr>
              <w:t>(по выбору родителей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к работе на земле</w:t>
            </w:r>
          </w:p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бережного отношения к хлебу.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работать в коллективе, желания помогать взрослым.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F4D" w:rsidRPr="000E1A75" w:rsidTr="005C3B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кухня.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</w:t>
            </w:r>
            <w:r w:rsidR="0010727B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блюдах и напитках, которые готовили русские.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</w:t>
            </w:r>
            <w:r w:rsidR="0010727B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пельменей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</w:t>
            </w:r>
            <w:r w:rsidR="0010727B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ание фотографий с русскими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национальными блюдами.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из соленого теста </w:t>
            </w:r>
            <w:r w:rsidR="0010727B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некоторых блюд русской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кухни: ватрушка</w:t>
            </w:r>
            <w:r w:rsidR="00C9539F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, пирог, крендель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«Любимое национальное блюдо нашей семьи». 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Организация вечера любимых национальных блюд семьи.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интереса к </w:t>
            </w:r>
            <w:r w:rsidR="0010727B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особенностям русской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национальной кухни, умения работать в коллективе</w:t>
            </w:r>
          </w:p>
        </w:tc>
      </w:tr>
      <w:tr w:rsidR="00801F4D" w:rsidRPr="000E1A75" w:rsidTr="005C3B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5C3B06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Посуда и утварь.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русской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посуде и утвари: из чего готовили посуду и утварь, какой посудой пользовались, как ее украшали, какой посудой пользуются сегодня.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«Для чего это нужно» (кухонная утварь).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 придумывание загадок о посуде и утвари.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фотографий со старинной посуд</w:t>
            </w:r>
            <w:r w:rsidR="00C9539F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ой.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Рассматривание фотографий с инструментами, с помощью которых обрабатывали дерево, глину (бурав, долото, стамеска, гончарный круг и др.).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Лепка посуды: горшок, кувшин, котла,</w:t>
            </w:r>
            <w:r w:rsidR="00C9539F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сковороды  украшение посуды.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Рассказ родителей о том, какой посудой и утварью пользовались в их семье, когда они были маленькие.</w:t>
            </w:r>
          </w:p>
          <w:p w:rsidR="00C9539F" w:rsidRPr="000E1A75" w:rsidRDefault="00C9539F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Круглый стол с родителями: «Значение и польза детского труда. Виды детского труда»</w:t>
            </w:r>
          </w:p>
          <w:p w:rsidR="00801F4D" w:rsidRPr="000E1A75" w:rsidRDefault="00C9539F" w:rsidP="00712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интереса к предметам быта </w:t>
            </w:r>
            <w:r w:rsidR="00C9539F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русского народа.</w:t>
            </w:r>
          </w:p>
        </w:tc>
      </w:tr>
      <w:tr w:rsidR="00801F4D" w:rsidRPr="000E1A75" w:rsidTr="005C3B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Трад</w:t>
            </w:r>
            <w:r w:rsidR="00CE2F5C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иции, обряды и обычаи русского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народа.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ad"/>
              <w:spacing w:after="0" w:line="276" w:lineRule="auto"/>
              <w:ind w:firstLine="540"/>
              <w:jc w:val="both"/>
              <w:rPr>
                <w:rFonts w:eastAsia="Calibri" w:cs="Times New Roman"/>
              </w:rPr>
            </w:pPr>
            <w:r w:rsidRPr="000E1A75">
              <w:rPr>
                <w:rFonts w:eastAsia="Calibri" w:cs="Times New Roman"/>
              </w:rPr>
              <w:lastRenderedPageBreak/>
              <w:t xml:space="preserve">Рассказ </w:t>
            </w:r>
            <w:r w:rsidR="00B52AA2" w:rsidRPr="000E1A75">
              <w:rPr>
                <w:rFonts w:eastAsia="Calibri" w:cs="Times New Roman"/>
              </w:rPr>
              <w:t>о традициях, обычаях и обрядах русского</w:t>
            </w:r>
            <w:r w:rsidRPr="000E1A75">
              <w:rPr>
                <w:rFonts w:eastAsia="Calibri" w:cs="Times New Roman"/>
              </w:rPr>
              <w:t xml:space="preserve"> народа: </w:t>
            </w:r>
            <w:r w:rsidR="00DB79E6" w:rsidRPr="000E1A75">
              <w:rPr>
                <w:rFonts w:eastAsia="Calibri" w:cs="Times New Roman"/>
              </w:rPr>
              <w:t xml:space="preserve">встреча гостя земным поклоном, обряд «целования», угощение хлебом с солью, усаживание гостей за церемониальный стол, который стоял в красном углу, проводы гостей с пожеланием ему </w:t>
            </w:r>
            <w:r w:rsidR="00DB79E6" w:rsidRPr="000E1A75">
              <w:rPr>
                <w:rFonts w:eastAsia="Calibri" w:cs="Times New Roman"/>
              </w:rPr>
              <w:lastRenderedPageBreak/>
              <w:t>«скатертью дорога»</w:t>
            </w:r>
            <w:r w:rsidR="00DB79E6" w:rsidRPr="000E1A75">
              <w:rPr>
                <w:rFonts w:cs="Times New Roman"/>
              </w:rPr>
              <w:t>.</w:t>
            </w: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«Мы в гостях».</w:t>
            </w:r>
          </w:p>
          <w:p w:rsidR="00801F4D" w:rsidRPr="000E1A75" w:rsidRDefault="00801F4D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«Встреча гостей»</w:t>
            </w: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«Семья».</w:t>
            </w: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 о правилах поведения в гостях, об уважительном отношении к старшим, гостеприимстве.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использовать вежливые слова, этикетные выражения при привет- ствии, при расставании: </w:t>
            </w:r>
          </w:p>
          <w:p w:rsidR="00801F4D" w:rsidRPr="000E1A75" w:rsidRDefault="00DB79E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 детей чуткости, вниматель</w:t>
            </w:r>
            <w:r w:rsidR="00801F4D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нос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1F4D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ти,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тактичности,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почтительного </w:t>
            </w:r>
            <w:r w:rsidR="00801F4D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отно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ше-ния к окружающим, общительнос</w:t>
            </w:r>
            <w:r w:rsidR="00801F4D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ти,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1F4D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навыков гостеприимства.</w:t>
            </w:r>
          </w:p>
        </w:tc>
      </w:tr>
      <w:tr w:rsidR="00801F4D" w:rsidRPr="000E1A75" w:rsidTr="005C3B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и народные  п</w:t>
            </w:r>
            <w:r w:rsidR="00E750AF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раздники русского народа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Игра-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развлечение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E750AF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</w:t>
            </w:r>
            <w:r w:rsidR="00801F4D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семейных и народных праздниках. </w:t>
            </w: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игра «Семья» по сюжетам «Мы идем на праздник», «Семья на празднике»</w:t>
            </w:r>
          </w:p>
          <w:p w:rsidR="005F5C95" w:rsidRPr="000E1A75" w:rsidRDefault="005F5C95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русским народным играм «Гуси-лебеди», «Пятнашки», «Коршун» и др.</w:t>
            </w: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развлечений различных праздников: нарядных саней, на которых едут девушки и поют песни (масленица);</w:t>
            </w:r>
          </w:p>
          <w:p w:rsidR="00801F4D" w:rsidRPr="000E1A75" w:rsidRDefault="00801F4D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скачки на лошадях, стрельбы из лука, перетягивания к</w:t>
            </w:r>
            <w:r w:rsidR="00E750AF" w:rsidRPr="000E1A75">
              <w:rPr>
                <w:rFonts w:ascii="Times New Roman" w:hAnsi="Times New Roman" w:cs="Times New Roman"/>
                <w:sz w:val="24"/>
                <w:szCs w:val="24"/>
              </w:rPr>
              <w:t>аната, лазания по шесту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F4D" w:rsidRPr="000E1A75" w:rsidRDefault="00801F4D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катания на качелях в пасху.</w:t>
            </w:r>
          </w:p>
          <w:p w:rsidR="00801F4D" w:rsidRPr="000E1A75" w:rsidRDefault="00801F4D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Отображение впечатлений от праздников в творческих работах детей (рисование, лепка, аппликация, ручной труд).</w:t>
            </w:r>
          </w:p>
          <w:p w:rsidR="005F5C95" w:rsidRPr="000E1A75" w:rsidRDefault="005F5C95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праздниках, организуемых дошкольным образовательным учреждением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Вызвать интерес к народным и семейным праздникам</w:t>
            </w:r>
          </w:p>
        </w:tc>
      </w:tr>
      <w:tr w:rsidR="00801F4D" w:rsidRPr="000E1A75" w:rsidTr="005C3B06">
        <w:tc>
          <w:tcPr>
            <w:tcW w:w="152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</w:t>
            </w:r>
            <w:r w:rsidR="00E750AF" w:rsidRPr="000E1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исторический город Кяхта</w:t>
            </w:r>
            <w:r w:rsidRPr="000E1A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3B06" w:rsidRPr="000E1A75" w:rsidTr="00874D0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Мой любимый город.</w:t>
            </w:r>
          </w:p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B06" w:rsidRPr="000E1A75" w:rsidRDefault="005C3B0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Вертуальная экскурсия: «По улицам исторической Кяхты»</w:t>
            </w:r>
          </w:p>
          <w:p w:rsidR="005C3B06" w:rsidRPr="000E1A75" w:rsidRDefault="005C3B06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 об истории создания города и закладке первого камня для постройки Храма Успения. Достопримечательности города.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чайный путь».  </w:t>
            </w:r>
            <w:r w:rsidR="00391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Храмы 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нашего города.</w:t>
            </w:r>
          </w:p>
          <w:p w:rsidR="005C3B06" w:rsidRPr="000E1A75" w:rsidRDefault="005C3B06" w:rsidP="0071278B">
            <w:pPr>
              <w:pStyle w:val="ad"/>
              <w:spacing w:line="276" w:lineRule="auto"/>
              <w:rPr>
                <w:rFonts w:cs="Times New Roman"/>
              </w:rPr>
            </w:pPr>
            <w:r w:rsidRPr="000E1A75">
              <w:rPr>
                <w:rFonts w:cs="Times New Roman"/>
              </w:rPr>
              <w:t xml:space="preserve">Дидактические игры: «Узнай и назови свой город», «Найти на карте», «Назови и расскажи». </w:t>
            </w:r>
          </w:p>
          <w:p w:rsidR="005C3B06" w:rsidRPr="000E1A75" w:rsidRDefault="005C3B06" w:rsidP="0071278B">
            <w:pPr>
              <w:pStyle w:val="ad"/>
              <w:spacing w:line="276" w:lineRule="auto"/>
              <w:rPr>
                <w:rFonts w:cs="Times New Roman"/>
              </w:rPr>
            </w:pPr>
            <w:r w:rsidRPr="000E1A75">
              <w:rPr>
                <w:rFonts w:cs="Times New Roman"/>
              </w:rPr>
              <w:t>Сюжетно – ролевые игры: «Игры Путешествие. Великий Чайный путь, В гости к прошлому. Путешествие в библиотеку».</w:t>
            </w:r>
          </w:p>
          <w:p w:rsidR="005C3B06" w:rsidRPr="000E1A75" w:rsidRDefault="005C3B06" w:rsidP="0071278B">
            <w:pPr>
              <w:pStyle w:val="ad"/>
              <w:spacing w:line="276" w:lineRule="auto"/>
              <w:rPr>
                <w:rFonts w:cs="Times New Roman"/>
              </w:rPr>
            </w:pPr>
            <w:r w:rsidRPr="000E1A75">
              <w:rPr>
                <w:rFonts w:cs="Times New Roman"/>
              </w:rPr>
              <w:t>Встреча с интересными людьми, ветеранами.</w:t>
            </w:r>
          </w:p>
          <w:p w:rsidR="005C3B06" w:rsidRPr="000E1A75" w:rsidRDefault="005C3B06" w:rsidP="0071278B">
            <w:pPr>
              <w:pStyle w:val="ad"/>
              <w:spacing w:line="276" w:lineRule="auto"/>
              <w:rPr>
                <w:rFonts w:eastAsia="Calibri" w:cs="Times New Roma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на тему «Мой любимый город»</w:t>
            </w:r>
          </w:p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 Кяхте.</w:t>
            </w:r>
          </w:p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Фотографий: «Чайный путь».</w:t>
            </w:r>
          </w:p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Строительство из кубиков  города будущего.</w:t>
            </w:r>
          </w:p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аппликации на тему «На  улицах города»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детей с родителями городского музея им. Обручева, стадиона, Воскресенского Собора, Церкви Успения Пресвятой Богородицы</w:t>
            </w:r>
          </w:p>
          <w:p w:rsidR="005C3B06" w:rsidRPr="000E1A75" w:rsidRDefault="005C3B06" w:rsidP="0071278B">
            <w:pPr>
              <w:pStyle w:val="ad"/>
              <w:widowControl/>
              <w:suppressAutoHyphens w:val="0"/>
              <w:spacing w:after="0" w:line="276" w:lineRule="auto"/>
              <w:rPr>
                <w:rFonts w:cs="Times New Roman"/>
              </w:rPr>
            </w:pPr>
            <w:r w:rsidRPr="000E1A75">
              <w:rPr>
                <w:rFonts w:cs="Times New Roman"/>
              </w:rPr>
              <w:t xml:space="preserve">Автобусная экскурсия по </w:t>
            </w:r>
            <w:r w:rsidRPr="000E1A75">
              <w:rPr>
                <w:rFonts w:cs="Times New Roman"/>
              </w:rPr>
              <w:lastRenderedPageBreak/>
              <w:t>городу с родителями и воспитателем с использованием ТСО (фото-видеокамера).</w:t>
            </w:r>
          </w:p>
          <w:p w:rsidR="005C3B06" w:rsidRPr="000E1A75" w:rsidRDefault="005C3B0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Воспитывать чувство гордости за свой город, за его героев.</w:t>
            </w:r>
          </w:p>
        </w:tc>
      </w:tr>
      <w:tr w:rsidR="005C3B06" w:rsidRPr="000E1A75" w:rsidTr="005C3B0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pStyle w:val="ad"/>
              <w:spacing w:line="276" w:lineRule="auto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F4D" w:rsidRPr="000E1A75" w:rsidTr="0071278B">
        <w:trPr>
          <w:trHeight w:val="488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</w:p>
          <w:p w:rsidR="00801F4D" w:rsidRPr="000E1A75" w:rsidRDefault="005C3B06" w:rsidP="0071278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01F4D"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588" w:rsidRPr="000E1A75">
              <w:rPr>
                <w:rFonts w:ascii="Times New Roman" w:hAnsi="Times New Roman" w:cs="Times New Roman"/>
                <w:sz w:val="24"/>
                <w:szCs w:val="24"/>
              </w:rPr>
              <w:t>Кяхта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6973DF" w:rsidRPr="000E1A75" w:rsidRDefault="006973DF" w:rsidP="0071278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6973DF" w:rsidRPr="000E1A75" w:rsidRDefault="006973DF" w:rsidP="0071278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«Почему так назвали?» (об истории названий улиц)</w:t>
            </w:r>
          </w:p>
          <w:p w:rsidR="005F5C95" w:rsidRPr="000E1A75" w:rsidRDefault="005F5C95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 и произведений о Кяхте.</w:t>
            </w:r>
          </w:p>
          <w:p w:rsidR="006973DF" w:rsidRPr="000E1A75" w:rsidRDefault="006973DF" w:rsidP="0071278B">
            <w:pPr>
              <w:pStyle w:val="ad"/>
              <w:widowControl/>
              <w:suppressAutoHyphens w:val="0"/>
              <w:spacing w:after="0" w:line="276" w:lineRule="auto"/>
              <w:rPr>
                <w:rFonts w:cs="Times New Roman"/>
              </w:rPr>
            </w:pPr>
            <w:r w:rsidRPr="000E1A75">
              <w:rPr>
                <w:rFonts w:cs="Times New Roman"/>
              </w:rPr>
              <w:t>Проблемные ситуаций: «Ты потерялся», «Чтобы ты построил в городе?», «Как  бы ты украсил свою улицу?».</w:t>
            </w:r>
          </w:p>
          <w:p w:rsidR="006973DF" w:rsidRPr="000E1A75" w:rsidRDefault="006973DF" w:rsidP="0071278B">
            <w:pPr>
              <w:pStyle w:val="ad"/>
              <w:spacing w:after="0" w:line="276" w:lineRule="auto"/>
              <w:rPr>
                <w:rFonts w:cs="Times New Roman"/>
              </w:rPr>
            </w:pPr>
            <w:r w:rsidRPr="000E1A75">
              <w:rPr>
                <w:rFonts w:cs="Times New Roman"/>
              </w:rPr>
              <w:t>Творческие игры: «Наш большой стадион», «Библиотека», «Больница», Магазин».</w:t>
            </w:r>
          </w:p>
          <w:p w:rsidR="00801F4D" w:rsidRPr="000E1A75" w:rsidRDefault="00E64107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Строительные игры: «Перекрестки и улицы нашего города»</w:t>
            </w:r>
          </w:p>
          <w:p w:rsidR="006973DF" w:rsidRPr="0071278B" w:rsidRDefault="00E64107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«Мы туристы</w:t>
            </w:r>
            <w:r w:rsidR="0071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родного города с обозначением названий улиц. Просмотр видеофильма «Улицы нашего города»</w:t>
            </w:r>
          </w:p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4107" w:rsidRPr="000E1A75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ние альбома иллюстраций «Экскурсия по главным улицам города»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«Моя улица».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города с заданными названиями  улиц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коллажа «Самая красивая улица» 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интереса к истории </w:t>
            </w:r>
            <w:r w:rsidR="006973DF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города Кяхта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F4D" w:rsidRPr="000E1A75" w:rsidTr="005C3B06">
        <w:tc>
          <w:tcPr>
            <w:tcW w:w="152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 w:firstLine="709"/>
              <w:jc w:val="center"/>
              <w:rPr>
                <w:color w:val="auto"/>
              </w:rPr>
            </w:pPr>
            <w:r w:rsidRPr="000E1A75">
              <w:rPr>
                <w:b/>
                <w:bCs/>
                <w:color w:val="auto"/>
                <w:lang w:eastAsia="en-US"/>
              </w:rPr>
              <w:t xml:space="preserve"> «Моя Родина — Россия» </w:t>
            </w:r>
          </w:p>
        </w:tc>
      </w:tr>
      <w:tr w:rsidR="00801F4D" w:rsidRPr="000E1A75" w:rsidTr="005C3B06">
        <w:tc>
          <w:tcPr>
            <w:tcW w:w="152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 w:firstLine="709"/>
              <w:jc w:val="center"/>
              <w:rPr>
                <w:color w:val="auto"/>
              </w:rPr>
            </w:pPr>
            <w:r w:rsidRPr="000E1A75">
              <w:rPr>
                <w:b/>
                <w:bCs/>
                <w:color w:val="auto"/>
                <w:lang w:eastAsia="en-US"/>
              </w:rPr>
              <w:t>Раздел I «Москва – столица России»</w:t>
            </w:r>
          </w:p>
        </w:tc>
      </w:tr>
      <w:tr w:rsidR="00801F4D" w:rsidRPr="000E1A75" w:rsidTr="005C3B0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CD7023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jc w:val="center"/>
              <w:rPr>
                <w:i/>
                <w:iCs/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 xml:space="preserve">Столица </w:t>
            </w:r>
            <w:r w:rsidRPr="000E1A75">
              <w:rPr>
                <w:color w:val="auto"/>
                <w:lang w:eastAsia="en-US"/>
              </w:rPr>
              <w:lastRenderedPageBreak/>
              <w:t>нашей Родины — Москва.</w:t>
            </w:r>
          </w:p>
          <w:p w:rsidR="00801F4D" w:rsidRPr="000E1A75" w:rsidRDefault="00801F4D" w:rsidP="0071278B">
            <w:pPr>
              <w:shd w:val="clear" w:color="auto" w:fill="FFFFFF"/>
              <w:tabs>
                <w:tab w:val="left" w:pos="6555"/>
              </w:tabs>
              <w:autoSpaceDE w:val="0"/>
              <w:ind w:left="15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801F4D" w:rsidRPr="000E1A75" w:rsidRDefault="00801F4D" w:rsidP="0071278B">
            <w:pPr>
              <w:shd w:val="clear" w:color="auto" w:fill="FFFFFF"/>
              <w:tabs>
                <w:tab w:val="left" w:pos="6555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lastRenderedPageBreak/>
              <w:t xml:space="preserve">Рассказ о столице нашей родины </w:t>
            </w:r>
            <w:r w:rsidRPr="000E1A75">
              <w:rPr>
                <w:color w:val="auto"/>
                <w:lang w:eastAsia="en-US"/>
              </w:rPr>
              <w:lastRenderedPageBreak/>
              <w:t>Москве о ее достопримечательностях, памятниках.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Показ слайдов о Москве. Прослушивание песен о Москве.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 w:firstLine="709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lastRenderedPageBreak/>
              <w:t xml:space="preserve">Создание аппликации </w:t>
            </w:r>
            <w:r w:rsidRPr="000E1A75">
              <w:rPr>
                <w:color w:val="auto"/>
                <w:lang w:eastAsia="en-US"/>
              </w:rPr>
              <w:lastRenderedPageBreak/>
              <w:t>«Спасская башня».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Строительные игры с лего «Строим кремлевские стены»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Рисование «Достопримечательности Москвы»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rPr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lastRenderedPageBreak/>
              <w:t xml:space="preserve">Разучивание стихов о </w:t>
            </w:r>
            <w:r w:rsidRPr="000E1A75">
              <w:rPr>
                <w:color w:val="auto"/>
                <w:lang w:eastAsia="en-US"/>
              </w:rPr>
              <w:lastRenderedPageBreak/>
              <w:t>Москве.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Создание фото коллажа «Москва».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shd w:val="clear" w:color="auto" w:fill="FFFFFF"/>
              <w:tabs>
                <w:tab w:val="left" w:pos="6555"/>
              </w:tabs>
              <w:autoSpaceDE w:val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интереса к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истории столицы России Москвы.</w:t>
            </w:r>
          </w:p>
        </w:tc>
      </w:tr>
      <w:tr w:rsidR="00801F4D" w:rsidRPr="000E1A75" w:rsidTr="005C3B06">
        <w:tc>
          <w:tcPr>
            <w:tcW w:w="152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 w:firstLine="709"/>
              <w:jc w:val="center"/>
              <w:rPr>
                <w:color w:val="auto"/>
              </w:rPr>
            </w:pPr>
            <w:r w:rsidRPr="000E1A75">
              <w:rPr>
                <w:b/>
                <w:bCs/>
                <w:color w:val="auto"/>
                <w:lang w:eastAsia="en-US"/>
              </w:rPr>
              <w:lastRenderedPageBreak/>
              <w:t>Раздел II</w:t>
            </w:r>
            <w:r w:rsidRPr="000E1A75">
              <w:rPr>
                <w:bCs/>
                <w:color w:val="auto"/>
                <w:lang w:eastAsia="en-US"/>
              </w:rPr>
              <w:t xml:space="preserve"> </w:t>
            </w:r>
            <w:r w:rsidRPr="000E1A75">
              <w:rPr>
                <w:b/>
                <w:bCs/>
                <w:color w:val="auto"/>
                <w:lang w:eastAsia="en-US"/>
              </w:rPr>
              <w:t>«Широка страна моя родная»</w:t>
            </w:r>
          </w:p>
        </w:tc>
      </w:tr>
      <w:tr w:rsidR="00801F4D" w:rsidRPr="000E1A75" w:rsidTr="005C3B0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CD7023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jc w:val="center"/>
              <w:rPr>
                <w:i/>
                <w:iCs/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Моя Родина — Россия</w:t>
            </w:r>
          </w:p>
          <w:p w:rsidR="00801F4D" w:rsidRPr="000E1A75" w:rsidRDefault="00801F4D" w:rsidP="0071278B">
            <w:pPr>
              <w:shd w:val="clear" w:color="auto" w:fill="FFFFFF"/>
              <w:tabs>
                <w:tab w:val="left" w:pos="6555"/>
              </w:tabs>
              <w:autoSpaceDE w:val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Рассказ о России.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Просмотр документальных фильмов о России.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Дидактическая игра «Найди на карте»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Рассматривание карты России.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Рассматривание репродукций картин о родине.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Рисование на тему «Родные просторы»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b/>
                <w:bCs/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Чтение и разучивание с родителями рассказов</w:t>
            </w:r>
            <w:r w:rsidR="000E1A75">
              <w:rPr>
                <w:color w:val="auto"/>
                <w:lang w:eastAsia="en-US"/>
              </w:rPr>
              <w:t>, стихов и песен о Р</w:t>
            </w:r>
            <w:r w:rsidRPr="000E1A75">
              <w:rPr>
                <w:color w:val="auto"/>
                <w:lang w:eastAsia="en-US"/>
              </w:rPr>
              <w:t>одине.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Воспитание у детей уважительного отношения к русскому народу, его традициям</w:t>
            </w:r>
          </w:p>
        </w:tc>
      </w:tr>
      <w:tr w:rsidR="005F5C95" w:rsidRPr="000E1A75" w:rsidTr="0071278B">
        <w:trPr>
          <w:trHeight w:val="121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jc w:val="center"/>
              <w:rPr>
                <w:color w:val="auto"/>
              </w:rPr>
            </w:pPr>
            <w:r w:rsidRPr="000E1A75">
              <w:rPr>
                <w:color w:val="auto"/>
                <w:lang w:eastAsia="en-US"/>
              </w:rPr>
              <w:t>1</w:t>
            </w:r>
            <w:r w:rsidR="00CD7023">
              <w:rPr>
                <w:color w:val="auto"/>
                <w:lang w:eastAsia="en-US"/>
              </w:rPr>
              <w:t>1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Националь-</w:t>
            </w:r>
          </w:p>
          <w:p w:rsidR="005F5C95" w:rsidRPr="000E1A75" w:rsidRDefault="005F5C95" w:rsidP="0071278B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ные богатыри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Чтение былин, рассказов о национальных богатырях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национальных богатырей в книгах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«Алеша Попович»</w:t>
            </w:r>
          </w:p>
          <w:p w:rsidR="000E1A75" w:rsidRPr="000E1A75" w:rsidRDefault="000E1A75" w:rsidP="007127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95" w:rsidRPr="000E1A75" w:rsidTr="005C3B0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jc w:val="center"/>
              <w:rPr>
                <w:color w:val="auto"/>
              </w:rPr>
            </w:pPr>
            <w:r w:rsidRPr="000E1A75">
              <w:rPr>
                <w:color w:val="auto"/>
                <w:lang w:eastAsia="en-US"/>
              </w:rPr>
              <w:t>14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0E1A7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Националь-</w:t>
            </w:r>
          </w:p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ная одежда</w:t>
            </w:r>
          </w:p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C95" w:rsidRPr="000E1A75" w:rsidRDefault="005F5C95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воспитателя о деталях русской национальной одежды (женской и мужской), головных уборах, обуви.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фотографий с изображениями русской национальной одежды (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Аргунов И. «Портрет неизвестной крестьянки в русском костюме», Неизвестный художник второй половины </w:t>
            </w:r>
            <w:r w:rsidRPr="000E1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века «Портрет неизвестной в русском головном уборе». 1769.)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Изготовление с детьми тряпичной куклы с использованием традиционных цветов с особенной смысловой нагрузкой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 w:firstLine="709"/>
              <w:jc w:val="center"/>
              <w:rPr>
                <w:b/>
                <w:bCs/>
                <w:color w:val="auto"/>
                <w:lang w:eastAsia="en-US"/>
              </w:rPr>
            </w:pPr>
          </w:p>
        </w:tc>
      </w:tr>
    </w:tbl>
    <w:p w:rsidR="000E1A75" w:rsidRDefault="000E1A75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78B" w:rsidRDefault="0071278B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4AC" w:rsidRPr="000E1A75" w:rsidRDefault="00C024AC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</w:t>
      </w:r>
    </w:p>
    <w:p w:rsidR="00C024AC" w:rsidRPr="000E1A75" w:rsidRDefault="00C024AC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4AC" w:rsidRPr="000E1A75" w:rsidRDefault="00C024AC" w:rsidP="0071278B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spacing w:line="276" w:lineRule="auto"/>
        <w:ind w:left="0" w:firstLine="567"/>
        <w:rPr>
          <w:color w:val="auto"/>
          <w:shd w:val="clear" w:color="auto" w:fill="FFFFFF"/>
        </w:rPr>
      </w:pPr>
      <w:r w:rsidRPr="000E1A75">
        <w:rPr>
          <w:color w:val="auto"/>
        </w:rPr>
        <w:t>Федеральный закон от 29.12.2012 № 273-ФЗ «Об образовании в Российской Федерации».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Минобрнауки России от 17.10.2013 №1155 «Об утверждении федерального государственного образовательного стандарта дошкольного образования».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Боронина, Е. Г. «Оберег». Программа комплексного изучения музыкального фольклора в детском саду. – М.: Владос. 1999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Духовно- нравственное воспитание дошкольников на культурных традициях своего народа (Л.В.Кокуева АРКТИ,2005г.).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основная образовательная программа дошкольного образования / под ред. Н.Е. Вераксы, Т.С.Комаровой, М.А.Васильевой. - 3-е изд., испр. и доп. - М.: Мозаика-Синтез, 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Калинина Т.В. Новые информационные технологии в дошкольном детстве Ж. Управление ДОУ 2008 №6.999.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Л.В.Кокуева Духовно- нравственное воспитание дошкольников на культурных традициях своего народа АРКТИ,2005г.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Программа «Приобщение детей к истокам русской народной культуры» (О.Л.Князева, М.Д.Маханева, 2001г.).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Православное воспитание детей дошкольного возраста ( Р.Ю. Киркос «Статисъ»,2005.) 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Р.Ю. Киркос Православное воспитание детей дошкольного возраста «Статисъ»,2005. – стр.4.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Система работы по формированию культуры здорового образа жизни «Наша традиция - быть здоровыми!"» (Карепова Т.Г., Жуковин И.Ю.).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Фольклорная арт-терапия (Л.Д.Назарова, С-Петербург, 2002г.).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Цыденова Л.Б. НеобыЧАЙная Кяхта. – Улан-Удэ: НоваПринт, 2013.-200 с.: ил. 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Сборник стихов Анатолия Дубинина «Таких городов по России не много».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Издания Кяхтинского краеведческого музея имени академика    В.А.Обручева.  «Кяхта. Памятники истории и культуры».</w:t>
      </w:r>
    </w:p>
    <w:p w:rsidR="00C024AC" w:rsidRPr="000E1A75" w:rsidRDefault="00C024AC" w:rsidP="0071278B">
      <w:pPr>
        <w:tabs>
          <w:tab w:val="num" w:pos="0"/>
          <w:tab w:val="left" w:pos="118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E1A75">
        <w:rPr>
          <w:rFonts w:ascii="Times New Roman" w:hAnsi="Times New Roman" w:cs="Times New Roman"/>
          <w:sz w:val="24"/>
          <w:szCs w:val="24"/>
        </w:rPr>
        <w:t>«Славные имена в истории Кяхты». «Летопись Кяхты».</w:t>
      </w:r>
    </w:p>
    <w:p w:rsidR="00B36547" w:rsidRPr="000E1A75" w:rsidRDefault="00B36547" w:rsidP="0071278B">
      <w:pPr>
        <w:tabs>
          <w:tab w:val="left" w:pos="1134"/>
        </w:tabs>
        <w:ind w:left="-709"/>
        <w:rPr>
          <w:rFonts w:ascii="Times New Roman" w:hAnsi="Times New Roman" w:cs="Times New Roman"/>
          <w:sz w:val="24"/>
          <w:szCs w:val="24"/>
        </w:rPr>
      </w:pPr>
    </w:p>
    <w:sectPr w:rsidR="00B36547" w:rsidRPr="000E1A75" w:rsidSect="00DF34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796" w:rsidRDefault="003E5796" w:rsidP="005962BD">
      <w:pPr>
        <w:spacing w:after="0" w:line="240" w:lineRule="auto"/>
      </w:pPr>
      <w:r>
        <w:separator/>
      </w:r>
    </w:p>
  </w:endnote>
  <w:endnote w:type="continuationSeparator" w:id="1">
    <w:p w:rsidR="003E5796" w:rsidRDefault="003E5796" w:rsidP="0059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796" w:rsidRDefault="003E5796" w:rsidP="005962BD">
      <w:pPr>
        <w:spacing w:after="0" w:line="240" w:lineRule="auto"/>
      </w:pPr>
      <w:r>
        <w:separator/>
      </w:r>
    </w:p>
  </w:footnote>
  <w:footnote w:type="continuationSeparator" w:id="1">
    <w:p w:rsidR="003E5796" w:rsidRDefault="003E5796" w:rsidP="0059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3"/>
        <w:szCs w:val="23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3"/>
        <w:szCs w:val="23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3"/>
        <w:szCs w:val="23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0"/>
    <w:multiLevelType w:val="multilevel"/>
    <w:tmpl w:val="076C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C68BD"/>
    <w:multiLevelType w:val="hybridMultilevel"/>
    <w:tmpl w:val="1262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F72955"/>
    <w:multiLevelType w:val="hybridMultilevel"/>
    <w:tmpl w:val="1D14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E7532"/>
    <w:multiLevelType w:val="multilevel"/>
    <w:tmpl w:val="A30EC3BA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114217"/>
    <w:multiLevelType w:val="multilevel"/>
    <w:tmpl w:val="7604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7F5C8D"/>
    <w:multiLevelType w:val="multilevel"/>
    <w:tmpl w:val="A260D44C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72" w:hanging="360"/>
      </w:pPr>
    </w:lvl>
    <w:lvl w:ilvl="2" w:tentative="1">
      <w:start w:val="1"/>
      <w:numFmt w:val="lowerRoman"/>
      <w:lvlText w:val="%3."/>
      <w:lvlJc w:val="right"/>
      <w:pPr>
        <w:ind w:left="2192" w:hanging="180"/>
      </w:pPr>
    </w:lvl>
    <w:lvl w:ilvl="3" w:tentative="1">
      <w:start w:val="1"/>
      <w:numFmt w:val="decimal"/>
      <w:lvlText w:val="%4."/>
      <w:lvlJc w:val="left"/>
      <w:pPr>
        <w:ind w:left="2912" w:hanging="360"/>
      </w:pPr>
    </w:lvl>
    <w:lvl w:ilvl="4" w:tentative="1">
      <w:start w:val="1"/>
      <w:numFmt w:val="lowerLetter"/>
      <w:lvlText w:val="%5."/>
      <w:lvlJc w:val="left"/>
      <w:pPr>
        <w:ind w:left="3632" w:hanging="360"/>
      </w:pPr>
    </w:lvl>
    <w:lvl w:ilvl="5" w:tentative="1">
      <w:start w:val="1"/>
      <w:numFmt w:val="lowerRoman"/>
      <w:lvlText w:val="%6."/>
      <w:lvlJc w:val="right"/>
      <w:pPr>
        <w:ind w:left="4352" w:hanging="180"/>
      </w:pPr>
    </w:lvl>
    <w:lvl w:ilvl="6" w:tentative="1">
      <w:start w:val="1"/>
      <w:numFmt w:val="decimal"/>
      <w:lvlText w:val="%7."/>
      <w:lvlJc w:val="left"/>
      <w:pPr>
        <w:ind w:left="5072" w:hanging="360"/>
      </w:pPr>
    </w:lvl>
    <w:lvl w:ilvl="7" w:tentative="1">
      <w:start w:val="1"/>
      <w:numFmt w:val="lowerLetter"/>
      <w:lvlText w:val="%8."/>
      <w:lvlJc w:val="left"/>
      <w:pPr>
        <w:ind w:left="5792" w:hanging="360"/>
      </w:pPr>
    </w:lvl>
    <w:lvl w:ilvl="8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08060981"/>
    <w:multiLevelType w:val="multilevel"/>
    <w:tmpl w:val="E2628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6451B"/>
    <w:multiLevelType w:val="hybridMultilevel"/>
    <w:tmpl w:val="0D0C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A750C"/>
    <w:multiLevelType w:val="multilevel"/>
    <w:tmpl w:val="7C3C6CDE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2" w:hanging="360"/>
      </w:pPr>
    </w:lvl>
    <w:lvl w:ilvl="2" w:tentative="1">
      <w:start w:val="1"/>
      <w:numFmt w:val="lowerRoman"/>
      <w:lvlText w:val="%3."/>
      <w:lvlJc w:val="right"/>
      <w:pPr>
        <w:ind w:left="2192" w:hanging="180"/>
      </w:pPr>
    </w:lvl>
    <w:lvl w:ilvl="3" w:tentative="1">
      <w:start w:val="1"/>
      <w:numFmt w:val="decimal"/>
      <w:lvlText w:val="%4."/>
      <w:lvlJc w:val="left"/>
      <w:pPr>
        <w:ind w:left="2912" w:hanging="360"/>
      </w:pPr>
    </w:lvl>
    <w:lvl w:ilvl="4" w:tentative="1">
      <w:start w:val="1"/>
      <w:numFmt w:val="lowerLetter"/>
      <w:lvlText w:val="%5."/>
      <w:lvlJc w:val="left"/>
      <w:pPr>
        <w:ind w:left="3632" w:hanging="360"/>
      </w:pPr>
    </w:lvl>
    <w:lvl w:ilvl="5" w:tentative="1">
      <w:start w:val="1"/>
      <w:numFmt w:val="lowerRoman"/>
      <w:lvlText w:val="%6."/>
      <w:lvlJc w:val="right"/>
      <w:pPr>
        <w:ind w:left="4352" w:hanging="180"/>
      </w:pPr>
    </w:lvl>
    <w:lvl w:ilvl="6" w:tentative="1">
      <w:start w:val="1"/>
      <w:numFmt w:val="decimal"/>
      <w:lvlText w:val="%7."/>
      <w:lvlJc w:val="left"/>
      <w:pPr>
        <w:ind w:left="5072" w:hanging="360"/>
      </w:pPr>
    </w:lvl>
    <w:lvl w:ilvl="7" w:tentative="1">
      <w:start w:val="1"/>
      <w:numFmt w:val="lowerLetter"/>
      <w:lvlText w:val="%8."/>
      <w:lvlJc w:val="left"/>
      <w:pPr>
        <w:ind w:left="5792" w:hanging="360"/>
      </w:pPr>
    </w:lvl>
    <w:lvl w:ilvl="8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>
    <w:nsid w:val="0EB84EB6"/>
    <w:multiLevelType w:val="hybridMultilevel"/>
    <w:tmpl w:val="9C96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6C242B"/>
    <w:multiLevelType w:val="multilevel"/>
    <w:tmpl w:val="661E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8A77B9"/>
    <w:multiLevelType w:val="multilevel"/>
    <w:tmpl w:val="91A4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2B7B21"/>
    <w:multiLevelType w:val="hybridMultilevel"/>
    <w:tmpl w:val="EE6E77A6"/>
    <w:lvl w:ilvl="0" w:tplc="4D32D8E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21207B39"/>
    <w:multiLevelType w:val="multilevel"/>
    <w:tmpl w:val="33A2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080C97"/>
    <w:multiLevelType w:val="multilevel"/>
    <w:tmpl w:val="40EE5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3A50F1"/>
    <w:multiLevelType w:val="hybridMultilevel"/>
    <w:tmpl w:val="BBB82716"/>
    <w:lvl w:ilvl="0" w:tplc="0270D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811AF"/>
    <w:multiLevelType w:val="multilevel"/>
    <w:tmpl w:val="C8DE67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73B34B0"/>
    <w:multiLevelType w:val="hybridMultilevel"/>
    <w:tmpl w:val="EAFC56CC"/>
    <w:lvl w:ilvl="0" w:tplc="9718F066">
      <w:start w:val="1"/>
      <w:numFmt w:val="decimal"/>
      <w:lvlText w:val="%1."/>
      <w:lvlJc w:val="left"/>
      <w:pPr>
        <w:ind w:left="11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E6A10"/>
    <w:multiLevelType w:val="multilevel"/>
    <w:tmpl w:val="0814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0106B"/>
    <w:multiLevelType w:val="multilevel"/>
    <w:tmpl w:val="7C3C6CDE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2" w:hanging="360"/>
      </w:pPr>
    </w:lvl>
    <w:lvl w:ilvl="2" w:tentative="1">
      <w:start w:val="1"/>
      <w:numFmt w:val="lowerRoman"/>
      <w:lvlText w:val="%3."/>
      <w:lvlJc w:val="right"/>
      <w:pPr>
        <w:ind w:left="2192" w:hanging="180"/>
      </w:pPr>
    </w:lvl>
    <w:lvl w:ilvl="3" w:tentative="1">
      <w:start w:val="1"/>
      <w:numFmt w:val="decimal"/>
      <w:lvlText w:val="%4."/>
      <w:lvlJc w:val="left"/>
      <w:pPr>
        <w:ind w:left="2912" w:hanging="360"/>
      </w:pPr>
    </w:lvl>
    <w:lvl w:ilvl="4" w:tentative="1">
      <w:start w:val="1"/>
      <w:numFmt w:val="lowerLetter"/>
      <w:lvlText w:val="%5."/>
      <w:lvlJc w:val="left"/>
      <w:pPr>
        <w:ind w:left="3632" w:hanging="360"/>
      </w:pPr>
    </w:lvl>
    <w:lvl w:ilvl="5" w:tentative="1">
      <w:start w:val="1"/>
      <w:numFmt w:val="lowerRoman"/>
      <w:lvlText w:val="%6."/>
      <w:lvlJc w:val="right"/>
      <w:pPr>
        <w:ind w:left="4352" w:hanging="180"/>
      </w:pPr>
    </w:lvl>
    <w:lvl w:ilvl="6" w:tentative="1">
      <w:start w:val="1"/>
      <w:numFmt w:val="decimal"/>
      <w:lvlText w:val="%7."/>
      <w:lvlJc w:val="left"/>
      <w:pPr>
        <w:ind w:left="5072" w:hanging="360"/>
      </w:pPr>
    </w:lvl>
    <w:lvl w:ilvl="7" w:tentative="1">
      <w:start w:val="1"/>
      <w:numFmt w:val="lowerLetter"/>
      <w:lvlText w:val="%8."/>
      <w:lvlJc w:val="left"/>
      <w:pPr>
        <w:ind w:left="5792" w:hanging="360"/>
      </w:pPr>
    </w:lvl>
    <w:lvl w:ilvl="8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1">
    <w:nsid w:val="329371AA"/>
    <w:multiLevelType w:val="hybridMultilevel"/>
    <w:tmpl w:val="B21C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AF0969"/>
    <w:multiLevelType w:val="hybridMultilevel"/>
    <w:tmpl w:val="3656CAAE"/>
    <w:lvl w:ilvl="0" w:tplc="323A3922">
      <w:start w:val="4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47322C"/>
    <w:multiLevelType w:val="hybridMultilevel"/>
    <w:tmpl w:val="9F80A2A8"/>
    <w:lvl w:ilvl="0" w:tplc="85241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1581D"/>
    <w:multiLevelType w:val="multilevel"/>
    <w:tmpl w:val="E2628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A084D"/>
    <w:multiLevelType w:val="hybridMultilevel"/>
    <w:tmpl w:val="E55C960A"/>
    <w:lvl w:ilvl="0" w:tplc="9718F066">
      <w:start w:val="1"/>
      <w:numFmt w:val="decimal"/>
      <w:lvlText w:val="%1."/>
      <w:lvlJc w:val="left"/>
      <w:pPr>
        <w:ind w:left="11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46A31DD0"/>
    <w:multiLevelType w:val="hybridMultilevel"/>
    <w:tmpl w:val="7DBA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23D05"/>
    <w:multiLevelType w:val="multilevel"/>
    <w:tmpl w:val="40EE5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C0559A"/>
    <w:multiLevelType w:val="multilevel"/>
    <w:tmpl w:val="33A2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3D46B4"/>
    <w:multiLevelType w:val="hybridMultilevel"/>
    <w:tmpl w:val="4B8CB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048DF"/>
    <w:multiLevelType w:val="multilevel"/>
    <w:tmpl w:val="482E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49754B"/>
    <w:multiLevelType w:val="hybridMultilevel"/>
    <w:tmpl w:val="83E2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875C5"/>
    <w:multiLevelType w:val="hybridMultilevel"/>
    <w:tmpl w:val="D672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67EA4"/>
    <w:multiLevelType w:val="multilevel"/>
    <w:tmpl w:val="735A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3765AF"/>
    <w:multiLevelType w:val="multilevel"/>
    <w:tmpl w:val="8E10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621093"/>
    <w:multiLevelType w:val="hybridMultilevel"/>
    <w:tmpl w:val="DE482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21A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3C7F1B"/>
    <w:multiLevelType w:val="hybridMultilevel"/>
    <w:tmpl w:val="A25E5CB6"/>
    <w:lvl w:ilvl="0" w:tplc="F40AA9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448BB"/>
    <w:multiLevelType w:val="hybridMultilevel"/>
    <w:tmpl w:val="099E3A0A"/>
    <w:lvl w:ilvl="0" w:tplc="660A22D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2"/>
  </w:num>
  <w:num w:numId="2">
    <w:abstractNumId w:val="28"/>
  </w:num>
  <w:num w:numId="3">
    <w:abstractNumId w:val="34"/>
  </w:num>
  <w:num w:numId="4">
    <w:abstractNumId w:val="11"/>
  </w:num>
  <w:num w:numId="5">
    <w:abstractNumId w:val="33"/>
  </w:num>
  <w:num w:numId="6">
    <w:abstractNumId w:val="5"/>
  </w:num>
  <w:num w:numId="7">
    <w:abstractNumId w:val="4"/>
  </w:num>
  <w:num w:numId="8">
    <w:abstractNumId w:val="19"/>
  </w:num>
  <w:num w:numId="9">
    <w:abstractNumId w:val="15"/>
  </w:num>
  <w:num w:numId="10">
    <w:abstractNumId w:val="27"/>
  </w:num>
  <w:num w:numId="11">
    <w:abstractNumId w:val="16"/>
  </w:num>
  <w:num w:numId="12">
    <w:abstractNumId w:val="36"/>
  </w:num>
  <w:num w:numId="13">
    <w:abstractNumId w:val="17"/>
  </w:num>
  <w:num w:numId="14">
    <w:abstractNumId w:val="7"/>
  </w:num>
  <w:num w:numId="15">
    <w:abstractNumId w:val="30"/>
  </w:num>
  <w:num w:numId="16">
    <w:abstractNumId w:val="6"/>
  </w:num>
  <w:num w:numId="17">
    <w:abstractNumId w:val="37"/>
  </w:num>
  <w:num w:numId="18">
    <w:abstractNumId w:val="20"/>
  </w:num>
  <w:num w:numId="19">
    <w:abstractNumId w:val="9"/>
  </w:num>
  <w:num w:numId="20">
    <w:abstractNumId w:val="32"/>
  </w:num>
  <w:num w:numId="21">
    <w:abstractNumId w:val="23"/>
  </w:num>
  <w:num w:numId="22">
    <w:abstractNumId w:val="10"/>
  </w:num>
  <w:num w:numId="23">
    <w:abstractNumId w:val="14"/>
  </w:num>
  <w:num w:numId="24">
    <w:abstractNumId w:val="2"/>
  </w:num>
  <w:num w:numId="25">
    <w:abstractNumId w:val="13"/>
  </w:num>
  <w:num w:numId="26">
    <w:abstractNumId w:val="25"/>
  </w:num>
  <w:num w:numId="27">
    <w:abstractNumId w:val="8"/>
  </w:num>
  <w:num w:numId="28">
    <w:abstractNumId w:val="24"/>
  </w:num>
  <w:num w:numId="29">
    <w:abstractNumId w:val="26"/>
  </w:num>
  <w:num w:numId="30">
    <w:abstractNumId w:val="29"/>
  </w:num>
  <w:num w:numId="31">
    <w:abstractNumId w:val="31"/>
  </w:num>
  <w:num w:numId="32">
    <w:abstractNumId w:val="18"/>
  </w:num>
  <w:num w:numId="33">
    <w:abstractNumId w:val="3"/>
  </w:num>
  <w:num w:numId="34">
    <w:abstractNumId w:val="22"/>
  </w:num>
  <w:num w:numId="35">
    <w:abstractNumId w:val="0"/>
  </w:num>
  <w:num w:numId="36">
    <w:abstractNumId w:val="21"/>
  </w:num>
  <w:num w:numId="37">
    <w:abstractNumId w:val="35"/>
  </w:num>
  <w:num w:numId="38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2BD"/>
    <w:rsid w:val="000E1A75"/>
    <w:rsid w:val="0010727B"/>
    <w:rsid w:val="00137D4B"/>
    <w:rsid w:val="00193439"/>
    <w:rsid w:val="002354A2"/>
    <w:rsid w:val="002D64A2"/>
    <w:rsid w:val="002D6A34"/>
    <w:rsid w:val="00307BE2"/>
    <w:rsid w:val="00331F7C"/>
    <w:rsid w:val="00337C38"/>
    <w:rsid w:val="003669C5"/>
    <w:rsid w:val="00373A00"/>
    <w:rsid w:val="00391BF1"/>
    <w:rsid w:val="003C219E"/>
    <w:rsid w:val="003C6D7C"/>
    <w:rsid w:val="003D6B93"/>
    <w:rsid w:val="003E5796"/>
    <w:rsid w:val="003F5CCD"/>
    <w:rsid w:val="00423C20"/>
    <w:rsid w:val="00466617"/>
    <w:rsid w:val="00483ABD"/>
    <w:rsid w:val="004B255F"/>
    <w:rsid w:val="0052697E"/>
    <w:rsid w:val="00552B0A"/>
    <w:rsid w:val="005570C6"/>
    <w:rsid w:val="00566032"/>
    <w:rsid w:val="00590FD3"/>
    <w:rsid w:val="00592C8A"/>
    <w:rsid w:val="005962BD"/>
    <w:rsid w:val="005A01F2"/>
    <w:rsid w:val="005A0FB7"/>
    <w:rsid w:val="005B0FB4"/>
    <w:rsid w:val="005C3B06"/>
    <w:rsid w:val="005D453A"/>
    <w:rsid w:val="005F5C95"/>
    <w:rsid w:val="00614696"/>
    <w:rsid w:val="00692837"/>
    <w:rsid w:val="006973DF"/>
    <w:rsid w:val="006A11F5"/>
    <w:rsid w:val="006A71CB"/>
    <w:rsid w:val="006D4182"/>
    <w:rsid w:val="0071278B"/>
    <w:rsid w:val="0076001B"/>
    <w:rsid w:val="00783419"/>
    <w:rsid w:val="007B3AD8"/>
    <w:rsid w:val="007C4BBD"/>
    <w:rsid w:val="007F1795"/>
    <w:rsid w:val="00801F4D"/>
    <w:rsid w:val="00834DE3"/>
    <w:rsid w:val="00871980"/>
    <w:rsid w:val="008B35BC"/>
    <w:rsid w:val="00922EA0"/>
    <w:rsid w:val="009265B4"/>
    <w:rsid w:val="00962DBC"/>
    <w:rsid w:val="00972C60"/>
    <w:rsid w:val="009944E0"/>
    <w:rsid w:val="009C23B3"/>
    <w:rsid w:val="009E5F5E"/>
    <w:rsid w:val="00A46822"/>
    <w:rsid w:val="00A811B7"/>
    <w:rsid w:val="00A94588"/>
    <w:rsid w:val="00AA37F7"/>
    <w:rsid w:val="00AA5ABE"/>
    <w:rsid w:val="00AC2E6E"/>
    <w:rsid w:val="00AC396E"/>
    <w:rsid w:val="00B00C66"/>
    <w:rsid w:val="00B36547"/>
    <w:rsid w:val="00B52AA2"/>
    <w:rsid w:val="00C024AC"/>
    <w:rsid w:val="00C6712B"/>
    <w:rsid w:val="00C9539F"/>
    <w:rsid w:val="00C95E3A"/>
    <w:rsid w:val="00C97FDC"/>
    <w:rsid w:val="00CB2B60"/>
    <w:rsid w:val="00CB4DB5"/>
    <w:rsid w:val="00CC683B"/>
    <w:rsid w:val="00CD7023"/>
    <w:rsid w:val="00CE2F5C"/>
    <w:rsid w:val="00CF463A"/>
    <w:rsid w:val="00CF6F73"/>
    <w:rsid w:val="00D87B67"/>
    <w:rsid w:val="00DA3237"/>
    <w:rsid w:val="00DB79E6"/>
    <w:rsid w:val="00DC4A54"/>
    <w:rsid w:val="00DF2CA9"/>
    <w:rsid w:val="00DF3434"/>
    <w:rsid w:val="00E149F0"/>
    <w:rsid w:val="00E36D8F"/>
    <w:rsid w:val="00E46AD1"/>
    <w:rsid w:val="00E64107"/>
    <w:rsid w:val="00E750AF"/>
    <w:rsid w:val="00EA6020"/>
    <w:rsid w:val="00EC188C"/>
    <w:rsid w:val="00EF1A55"/>
    <w:rsid w:val="00EF565F"/>
    <w:rsid w:val="00F14023"/>
    <w:rsid w:val="00F968F6"/>
    <w:rsid w:val="00FF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5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FD3"/>
    <w:pPr>
      <w:spacing w:before="240" w:after="60" w:line="240" w:lineRule="auto"/>
      <w:outlineLvl w:val="4"/>
    </w:pPr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9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62BD"/>
  </w:style>
  <w:style w:type="paragraph" w:customStyle="1" w:styleId="c5">
    <w:name w:val="c5"/>
    <w:basedOn w:val="a"/>
    <w:rsid w:val="0059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9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6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2BD"/>
  </w:style>
  <w:style w:type="paragraph" w:styleId="a6">
    <w:name w:val="footer"/>
    <w:basedOn w:val="a"/>
    <w:link w:val="a7"/>
    <w:uiPriority w:val="99"/>
    <w:unhideWhenUsed/>
    <w:rsid w:val="0059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2BD"/>
  </w:style>
  <w:style w:type="paragraph" w:styleId="a8">
    <w:name w:val="Normal (Web)"/>
    <w:basedOn w:val="a"/>
    <w:uiPriority w:val="99"/>
    <w:unhideWhenUsed/>
    <w:rsid w:val="0059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962BD"/>
    <w:rPr>
      <w:b/>
      <w:bCs/>
    </w:rPr>
  </w:style>
  <w:style w:type="paragraph" w:styleId="aa">
    <w:name w:val="No Spacing"/>
    <w:link w:val="ab"/>
    <w:uiPriority w:val="1"/>
    <w:qFormat/>
    <w:rsid w:val="00972C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2C60"/>
  </w:style>
  <w:style w:type="table" w:styleId="ac">
    <w:name w:val="Table Grid"/>
    <w:basedOn w:val="a1"/>
    <w:uiPriority w:val="59"/>
    <w:rsid w:val="0046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B4DB5"/>
  </w:style>
  <w:style w:type="character" w:customStyle="1" w:styleId="50">
    <w:name w:val="Заголовок 5 Знак"/>
    <w:basedOn w:val="a0"/>
    <w:link w:val="5"/>
    <w:uiPriority w:val="9"/>
    <w:semiHidden/>
    <w:rsid w:val="00590FD3"/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paragraph" w:styleId="ad">
    <w:name w:val="Body Text"/>
    <w:basedOn w:val="a"/>
    <w:link w:val="ae"/>
    <w:rsid w:val="003C6D7C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3C6D7C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customStyle="1" w:styleId="Default">
    <w:name w:val="Default"/>
    <w:rsid w:val="003C6D7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3C6D7C"/>
  </w:style>
  <w:style w:type="character" w:styleId="af">
    <w:name w:val="Hyperlink"/>
    <w:basedOn w:val="a0"/>
    <w:uiPriority w:val="99"/>
    <w:semiHidden/>
    <w:unhideWhenUsed/>
    <w:rsid w:val="003C6D7C"/>
    <w:rPr>
      <w:color w:val="0000FF"/>
      <w:u w:val="single"/>
    </w:rPr>
  </w:style>
  <w:style w:type="paragraph" w:customStyle="1" w:styleId="1">
    <w:name w:val="Абзац списка1"/>
    <w:basedOn w:val="a"/>
    <w:rsid w:val="00C95E3A"/>
    <w:pPr>
      <w:widowControl w:val="0"/>
      <w:suppressAutoHyphens/>
      <w:ind w:left="720"/>
    </w:pPr>
    <w:rPr>
      <w:rFonts w:ascii="Calibri" w:eastAsia="DejaVu Sans" w:hAnsi="Calibri" w:cs="Calibri"/>
      <w:kern w:val="1"/>
      <w:lang w:bidi="hi-IN"/>
    </w:rPr>
  </w:style>
  <w:style w:type="paragraph" w:customStyle="1" w:styleId="10">
    <w:name w:val="Обычный1"/>
    <w:rsid w:val="006D418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guda.ru/ou/igra-kak-sredstvo-obshhenija-doshkolniko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guda.ru/ou/razvitie-psihicheskih-funkcij-v-doshkoln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B7F92-EACF-45AC-8908-F1FBBFE3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16</Pages>
  <Words>4836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Пиф</dc:creator>
  <cp:lastModifiedBy>user</cp:lastModifiedBy>
  <cp:revision>22</cp:revision>
  <dcterms:created xsi:type="dcterms:W3CDTF">2016-11-12T12:13:00Z</dcterms:created>
  <dcterms:modified xsi:type="dcterms:W3CDTF">2017-11-09T08:44:00Z</dcterms:modified>
</cp:coreProperties>
</file>