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D9" w:rsidRPr="00B765D9" w:rsidRDefault="00B765D9" w:rsidP="00B765D9">
      <w:pPr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  <w:t>«Развитие коммуникативных способностей и активности»</w:t>
      </w:r>
    </w:p>
    <w:p w:rsidR="00B765D9" w:rsidRPr="00B765D9" w:rsidRDefault="00B765D9" w:rsidP="00B765D9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Коммуникативная компетентность подразумевает развитие следующих умений:</w:t>
      </w:r>
    </w:p>
    <w:p w:rsidR="00B765D9" w:rsidRPr="00B765D9" w:rsidRDefault="00B765D9" w:rsidP="00B765D9">
      <w:pPr>
        <w:spacing w:after="22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понимать эмоциональное состояние сверстника, взрослого (</w:t>
      </w: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весёлый</w:t>
      </w:r>
      <w:proofErr w:type="gram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грустный, рассерженный, упрямый и т. д) и рассказать о нём.</w:t>
      </w:r>
    </w:p>
    <w:p w:rsidR="00B765D9" w:rsidRPr="00B765D9" w:rsidRDefault="00B765D9" w:rsidP="00B765D9">
      <w:pPr>
        <w:spacing w:after="22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получать необходимую информацию в общении.</w:t>
      </w:r>
    </w:p>
    <w:p w:rsidR="00B765D9" w:rsidRPr="00B765D9" w:rsidRDefault="00B765D9" w:rsidP="00B765D9">
      <w:pPr>
        <w:spacing w:after="22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выслушать другого человека, с уважением относиться к его мнению, интересам.</w:t>
      </w:r>
    </w:p>
    <w:p w:rsidR="00B765D9" w:rsidRPr="00B765D9" w:rsidRDefault="00B765D9" w:rsidP="00B765D9">
      <w:pPr>
        <w:spacing w:after="22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вести простой диалог с взрослыми и сверстниками.</w:t>
      </w:r>
    </w:p>
    <w:p w:rsidR="00B765D9" w:rsidRPr="00B765D9" w:rsidRDefault="00B765D9" w:rsidP="00B765D9">
      <w:pPr>
        <w:spacing w:after="22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спокойно отстаивать своё мнение.</w:t>
      </w:r>
    </w:p>
    <w:p w:rsidR="00B765D9" w:rsidRPr="00B765D9" w:rsidRDefault="00B765D9" w:rsidP="00B765D9">
      <w:pPr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соотносить свои желания, стремления с интересами других людей.</w:t>
      </w:r>
      <w:r w:rsidRPr="00B765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259E18F" wp14:editId="7D2F191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5D9" w:rsidRPr="00B765D9" w:rsidRDefault="00B765D9" w:rsidP="00B765D9">
      <w:pPr>
        <w:spacing w:after="22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принимать участие в коллективных делах (договориться, уступать т. д.</w:t>
      </w: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B765D9" w:rsidRPr="00B765D9" w:rsidRDefault="00B765D9" w:rsidP="00B765D9">
      <w:pPr>
        <w:spacing w:after="22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уважительно относиться к окружающим людям.</w:t>
      </w:r>
    </w:p>
    <w:p w:rsidR="00B765D9" w:rsidRPr="00B765D9" w:rsidRDefault="00B765D9" w:rsidP="00B765D9">
      <w:pPr>
        <w:spacing w:after="22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принимать и оказывать помощь.</w:t>
      </w:r>
    </w:p>
    <w:p w:rsidR="00B765D9" w:rsidRPr="00B765D9" w:rsidRDefault="00B765D9" w:rsidP="00B765D9">
      <w:pPr>
        <w:spacing w:after="225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-Умение не ссориться, спокойно реагировать в конфликтных ситуациях.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одним из ведущих приоритетов в образовании является коммуникативная направленность учебно-воспитательного процесса. Это является значимым, так как формирование личности, способной к организации межличностного взаимодействия, решению коммуникативных задач, обеспечивает успешную ее адаптацию в современном социокультурном пространстве.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воспитательного процесса в детском саду определяется коммуникативными целями и задачами на всех этапах воспитания, где оно уже направлено на развитие коммуникативной культуры и социокультурной образованности дошкольников, позволяющей им быть равными партнерами межкультурного общения в бытовой, культурной и повседневной сферах. </w:t>
      </w:r>
      <w:proofErr w:type="gramEnd"/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  в  большей  степени нуждаются в формировании коммуникативной компетенции.   И поэтому нарушения речевой функции не могут не сказаться отрицательно на развитии процесса коммуникативной компетентности. Такое отклонение в развитии как общее недоразвитие речи, которое сопровождается незрелостью отдельных психических функций, эмоциональной неустойчивостью, указывают на факт наличия стойких нарушений коммуникативного акта, что в свою очередь, затрудняет, а иногда вообще делает невозможным развитие коммуникативной компетентности детей.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Недоразвитие речевых средств снижает уровень общения, способствует возникновению психологических особенностей, порождает специфические черты общего и речевого поведения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 развития коммуникативной компетентности дошкольников являются:</w:t>
      </w:r>
    </w:p>
    <w:p w:rsidR="00B765D9" w:rsidRPr="00B765D9" w:rsidRDefault="00B765D9" w:rsidP="00B765D9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ситуация развития ребенка;</w:t>
      </w:r>
    </w:p>
    <w:p w:rsidR="00B765D9" w:rsidRPr="00B765D9" w:rsidRDefault="00B765D9" w:rsidP="00B765D9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Формирующаяся потребность в общении </w:t>
      </w: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сверстниками;</w:t>
      </w:r>
    </w:p>
    <w:p w:rsidR="00B765D9" w:rsidRPr="00B765D9" w:rsidRDefault="00B765D9" w:rsidP="00B765D9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(ведущая игровая деятельность) и обучение (на основе игровой деятельности), которые создают зону ближайшего развития ребенка.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Коммуникативная коррекция, опирающаяся на коммуникативную компетентность,  ориентирована на изменение системы ценностных ориентацию личности </w:t>
      </w: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ребенка  включает в себя воздействие на мотивационную сферу дошкольника, его коммуникативную деятельность, коммуникативную культуру.          </w:t>
      </w:r>
      <w:proofErr w:type="gramEnd"/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К особенностям коммуникативной компетентности детей старшего дошкольного возраста относятся: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 наличие развернутой фразовой речи с элементами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лексики, грамматики и фонетики;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характерно точное понимание и употребление обобщенных понятий, слов с абстрактным и отвлеченным значениями;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хороший словарный запас;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трудности в воспроизведении слов и фраз сложной слоговой структуры;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достаточная дифференциация звуков на слух;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хорошая речевая активность и достаточная критичность к своему дефекту;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фонематического восприятия;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потребности в общении,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способов коммуникации (диалогической и монологической речи), незаинтересованность в контактах, неумение ориентироваться в ситуации общения и негативизм.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проблемы в развитии коммуникативной компетентности детей с общим недоразвитием речи спонтанно не преодолеваются. Они требуют от педагога дошкольного образовательного учреждения специально организованной работы по их коррекции на основе комплексного и индивидуального подхода через создание оптимальной развивающей среды и погружения ребенка в совместную деятельность </w:t>
      </w: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детьми.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и анализ  психолого–педагогической литературы показывают, что у детей с ОНР отмечаются такие психологические особенности как замкнутость, робость, нерешительность, порождаются такие специфические черты общего и речевого поведения как ограниченная контактность, замедленная включаемость в ситуацию общения, неумение поддерживать беседу, вслушиваться в звучащую речь (Ю.Ф. Гаркуша, Е.М.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Мастюкова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, С.А. Миронова).</w:t>
      </w:r>
      <w:proofErr w:type="gramEnd"/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Характеризуя состояние изученности проблемы применительно к дошкольному возрасту, приходится констатировать, что в психолого-педагогической литературе многие аспекты формирования коммуникативных умений остаются мало разработанными. Недостаточно раскрыты содержание коммуникативных умений, критерии и показатели их сформированное у детей дошкольного возраста, не определена последовательность включения дошкольников в процесс их формирования, формы организации деятельности детей вне занятий. Имеющиеся исследования позволяют выделить противоречие между признанием значимости коммуникативных умений в воспитании личности ребенка как субъекта коммуникативной деятельности и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разработанностью педагогической технологии и методического инструментария формирования данных умений, в соответствии с требованиями государственного стандарта дошкольного образования.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В исследованиях  педагогов, психологов рассматривается коммуникативная компетентность дошкольников с ОНР как совокупность знаний, умений и навыков, обеспечивающих эффективность протекания коммуникативных процессов (овладение навыками речевого общения, восприятие, оценка и интерпретация коммуникативных действий, планирование ситуации общения) с учетом специфики протекания речевого нарушения, включающих воздействие на мотивационную сферу (изменение ценностных ориентаций и установок личности, формирование коммуникативной культуры), а также правила регуляции коммуникативного поведения</w:t>
      </w:r>
      <w:proofErr w:type="gram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дошкольника и средств его коррекции.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В структуре коммуникативной компетентности дошкольника выделены внешние и внутренние характеристики:</w:t>
      </w:r>
    </w:p>
    <w:p w:rsidR="00B765D9" w:rsidRPr="00B765D9" w:rsidRDefault="00B765D9" w:rsidP="00B765D9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коммуникативных навыков,</w:t>
      </w:r>
    </w:p>
    <w:p w:rsidR="00B765D9" w:rsidRPr="00B765D9" w:rsidRDefault="00B765D9" w:rsidP="00B765D9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мотивационной включенности в речевое высказывание</w:t>
      </w:r>
    </w:p>
    <w:p w:rsidR="00B765D9" w:rsidRPr="00B765D9" w:rsidRDefault="00B765D9" w:rsidP="00B765D9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произвольной регуляции сенсомоторной (двигательной) активности;</w:t>
      </w:r>
    </w:p>
    <w:p w:rsidR="00B765D9" w:rsidRPr="00B765D9" w:rsidRDefault="00B765D9" w:rsidP="00B765D9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вербально-логических компонентов познавательной деятельности,</w:t>
      </w:r>
    </w:p>
    <w:p w:rsidR="00B765D9" w:rsidRPr="00B765D9" w:rsidRDefault="00B765D9" w:rsidP="00B765D9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речевой и языковой компетентности ребенка.</w:t>
      </w:r>
    </w:p>
    <w:p w:rsidR="00B765D9" w:rsidRPr="00B765D9" w:rsidRDefault="00B765D9" w:rsidP="00B765D9">
      <w:pPr>
        <w:spacing w:after="0" w:line="3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компетентность детей дошкольного возраста развивается во времени и пространстве, обусловлено социальными условиями, половозрастными, индивидуальными особенностями детей, предметно-практической деятельностью, организацией учебно-воспитательной работы, спецификой пространства общения.  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Пребывание детей в дошкольном образовательном учреждении создает благоприятные условия для проведения систематической работы по развитию коммуникативной компетентности дошкольников.    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активных преобразований в дошкольной педагогике, поиска путей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воспитательно-образовательной работы с детьми и построения новых моделей взаимодействия взрослого и ребенка, внимание ученых и практиков обращено к игровой деятельности. Исследования отечественных психологов (Леонтьева АН,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Б. и т.д.) показали, что развитие ребенка происходит во всех видах деятельности, но, прежде всего, в игре.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 Дошкольнику, что бы стать образованным, легко адаптирующимся в социуме, коммуникабельным, необходимо овладеть коммуникативной компетенцией.      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обязательного содержания образовательных программ, реализуемых в дошкольных образовательных учреждениях, коммуникативная компетентность дошкольника включает распознавание эмоциональных переживаний и состояний окружающих, умение выражать собственные эмоции вербальными и невербальными способами.  К старшему дошкольному возрасту ребёнок уже должен овладеть коммуникативными навыками. Эту группу навыков составляют общеизвестные умения:</w:t>
      </w:r>
    </w:p>
    <w:p w:rsidR="00B765D9" w:rsidRPr="00B765D9" w:rsidRDefault="00B765D9" w:rsidP="00B765D9">
      <w:pPr>
        <w:numPr>
          <w:ilvl w:val="0"/>
          <w:numId w:val="2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сотрудничать;</w:t>
      </w:r>
    </w:p>
    <w:p w:rsidR="00B765D9" w:rsidRPr="00B765D9" w:rsidRDefault="00B765D9" w:rsidP="00B765D9">
      <w:pPr>
        <w:numPr>
          <w:ilvl w:val="0"/>
          <w:numId w:val="2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и слышать;</w:t>
      </w:r>
    </w:p>
    <w:p w:rsidR="00B765D9" w:rsidRPr="00B765D9" w:rsidRDefault="00B765D9" w:rsidP="00B765D9">
      <w:pPr>
        <w:numPr>
          <w:ilvl w:val="0"/>
          <w:numId w:val="2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и понимать информацию;</w:t>
      </w:r>
    </w:p>
    <w:p w:rsidR="00B765D9" w:rsidRPr="00B765D9" w:rsidRDefault="00B765D9" w:rsidP="00B765D9">
      <w:pPr>
        <w:numPr>
          <w:ilvl w:val="0"/>
          <w:numId w:val="2"/>
        </w:numPr>
        <w:spacing w:after="0" w:line="294" w:lineRule="atLeast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говорить самому.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Коммуникативная компетентность дошкольника во многом определяется развитием речи. Речь – одна из важнейших психических функций, “зеркало” протекания мыслительных операций, эмоциональных состояний, она играет большую роль в регуляции поведения и деятельности ребёнка. Плохо говорящие дети, начиная осознавать свой недостаток, становятся нерешительными, замкнутыми, стеснительными и даже агрессивными в общении с другими.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Анализ речевого развития дошкольников показывает увеличение детей с речевыми нарушениями. У таких детей нарушена как звуковая сторона речи, так и понятийная, включающая нарушения лексического запаса слов и грамматического строя. Словарь ограничен рамками обиходн</w:t>
      </w: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бытовой тематики, качественно не полноценен.   Дети  используют и понимают более простые средства невербального общения (мимика, взгляды), характерные для детей раннего возраста, тогда как сверстники с нормой речевого развития пользуются в процессе общения преимущественно жестами. Поэтому в систему коррекционной работы необходимо включать различные игры, упражнения, тренинги, через которые дети учились бы различным средствам невербальной коммуникации и определять разные эмоциональные состояния людей.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Учитывая    психофизиологические особенности детей дошкольного </w:t>
      </w: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proofErr w:type="gram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межличностные отношения рассматриваются  как динамическая игровая деятельность.  Важнейшие стороны развития личности,  формирования коммуникативной культуры ребёнка могут быть решены только в условиях комплексного подхода и занятий, основанных на игровых технологиях: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игротерапия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психологический</w:t>
      </w:r>
      <w:proofErr w:type="gram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игротренинг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изотерапия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,  ритмопластику,  музыкальная терапия, ролевые игры, дидактические игры и т.д..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Цель технологии:  формирование коммуникативных способностей у дошкольников на основе интегрированного подхода и учёта особенностей состояния их коммуникативной сфер в воспитательно-образовательном процессе.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задачи: 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1. Способствовать процессу самораскрытия и познания друг друга.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2. Обучать способам конструктивного взаимодействия с окружающими людьми.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3. Развивать способность детей к рефлексии, волевой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саморегуляции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4. Развивать эмоциональную сферу детей, способность к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сопереживанию.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Совершенствовать воспитательно-образовательную работу через интеграцию всех видов деятельности.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Формирование коммуникативных способностей  детей в ДОУ осуществляется при условиях: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-наличия базы, создание условий для работы  с детьми, организацию предметно-развивающей среды, эмоциональной атмосферы;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-использования самых разнообразных форм работы с дошкольниками;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взаимосвязи работы всех педагогов ДОУ (медицинская сестра, воспитат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ель, музыкальный руководитель</w:t>
      </w: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-работе с родителями, т.к. без участия родителей невозможно заложить фундамент коммуникативной культуры у детей.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 педагога: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вырастить здорового ребёнка, умеющего адаптироваться в социуме, владеющего коммуникативными навыками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-разработать комплекс педагогических условий по формированию коммуникативной готовности к школе детей с ОНР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 реализации: </w:t>
      </w:r>
      <w:r w:rsidRPr="00B765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8B36B5" wp14:editId="40BE9A8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совместно с медицинским сопровождением обеспечить систематическую реабилитацию психического здоровья детей с целью устранения или сглаживания аффективных состояний, повышенной возбудимости;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развивать социальный интеллект дошкольников, т.е. способствовать их правильному пониманию окружающих, учить сопереживать другому, адекватно оценивать себя;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обучать агрессивных детей навыкам бесконфликтного общения, подчинения, а также терпимости и компромиссу;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развивать у замкнутых и неуверенных в себе детей вкус к общению, потребность в расширении адекватных социальных контактов, умение снимать у них коммуникативную тревожность;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закреплять в духовном сознании ребенка групповые нормы гуманного отношения, миролюбия, гуманистических установок и привычек через доступные формы социального поведения;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целенаправленно создавать личностную привлекательность каждого ребенка путем моделирования ситуаций успеха, общей для класса радости;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включать изолированных и отверженных детей в совместную разноплановую деятельность коллектива;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 одобрять, обсуждать любые проявления доброго, внимательного отношения к сверстникам;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обеспечивать каждому ребенку индивидуальную компенсаторную психологическую поддержку.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технологии: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-преемственность лучших традиций отечественного и зарубежного опыта в обновлении  содержания образовательного процесса;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-интегрированный подход в организации воспитательно-образовательного   процесса;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у дошкольников активной жизненной позиции в познании окружающего мира через чувственно-эмоциональные реакции;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-активизация интеллектуально-познавательной деятельности и творческого самовыражения.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 приемы, средства реализации технологии: индивидуальные и групповые консультации,  семинары, семинары-практикумы, педагогические советы, обобщение  и распространение опыта работы, открытые мероприятия. 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результаты: получить положительные тенденции в развитии навыков общения у детей с общим недоразвитием речи, а также увеличения уровня коммуникативной готовности к школьному обучению в целом.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 в рамках  технологии: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1.Обсуждение проблем организации работы на педагогических советах, конференциях.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2.Создание консультативной службы для оказания помощи педагогам, родителям.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3.Повышение квалификации по внедрению современных педагогических технологий.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по данной технологии позволяет: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.   - повысить профессиональную культуру педагогов;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создать позитивное отношение к применению и освоению нововведений, способствующих обновлению содержания дошкольного образования;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активную жизненную позицию в познании окружающего мира через чувственно-эмоциональные реакции;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активизировать интеллектуально-познавательную деятельность и творческое самовыражение.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состоит из трех этапов: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 – развитие мотивационно -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потребностной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сферы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создать мотивацию общения и приобретения коммуникативных умений.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первом этапе осуществлялся теоретический анализ проблем формирования коммуникативных умений у старших дошкольников, формулировались проблема, цель,  задачи исследования.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исследования особенностей развития коммуникативной компетентности старших дошкольников был использован комплекс диагностических методик, с помощью которого можно исследовать разные стороны коммуникативной компетентности детей старшего дошкольного возраста -  уровень речевого развития (фонематический слух, словарное развитие), личностную сферу ребенка,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коммуникативных навыков детей, с учетом анализа межличностных отношений каждого ребенка с окружающими людьми (педагогами, родителями, сверстниками), уровня развития коммуникативной культуры.            </w:t>
      </w:r>
      <w:proofErr w:type="gramEnd"/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развития коммуникативной компетентности дошкольников позволила нам разработать систему работы по развитию коммуникативной компетентности дошкольников, используя полученные в результате проведенной диагностики данные.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Система развития коммуникативной компетентности дошкольников включает в себя: подобранный  диагностический инструментарий (развития связной речи, формирования коммуникативных навыков, мотивационной включенности в речевое высказывание, развития вербально-логических компонентов речевой деятельности, формирования речевой и языковой компетентности ребенка);  повышение самостоятельности в освоении коммуникативных навыков, развитие готовности к коммуникации, формирование коммуникативной культуры; а также целенаправленную работу с педагогами и родителями по развитию коммуникативной компетентности дошкольников (изучение семей детей; привлечение родителей к активному участию в развивающих занятиях дошкольного учреждения, изучение семейного опыта по развитию коммуникативной компетентности детей, просвещение родителей в области организации коммуникативной деятельности дошкольников, учет психолого-педагогических рекомендаций, предъявляемых к воспитателям дошкольного учреждения).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2 этап - ознакомление со средствами и способами общения и формирование коммуникативных умений в репродуктивной деятельности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Задача: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представления о правилах эффективного общения.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втором этапе были определены и апробированы содержание, средства и приемы формирования коммуникативных умений.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методы и формы работы с дошкольниками, которые активно были использованы нами в работе: развивающие и дидактические игры (игры-драматизации, сюжетно-ролевые игры, игры-соревнования, подвижные игры, творческие игры, игры-инсценировки и др.); беседа;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библиотерапия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музыкотерапия;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психогимнастика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моделирование и анализ ситуаций и др.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Проводимые занятия по развитию коммуникативной компетентности дошкольников включали в себя разнообразные формы и задания: проигрывание этюдов; инсценировки с использованием различных эмоциональных состояний; свободное и тематическое рисование; музыкальное сопровождение; чтение художественных произведений и обсуждение стихов; упражнения (подражательно-исполнительского и творческого характера); импровизация; рассказы детей; сочинение историй; мини-конкурсы и т.п. 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развития коммуникативной компетентности у дошкольников подразумевает совместную, взаимосвязанную работу всех педагогов, т.е. коррекции речевого и коммуникативного развития детей дошкольного возраста. Успех развития коммуникативной компетентности у дошкольников зависит от степени продуктивности процесса закрепления речевых навыков и умений. Перед воспитателем группы для детей стоят и коррекционные и общеобразовательные задачи. Для их решения максимально использовался материал общеобразовательных занятий и режимных моментов.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целью оптимизации работы педагогов детского сада по развитию коммуникативной компетентности дошкольников педагогом - психологом проводилось психолого-педагогическое просвещение педагогов работа по изучению: возрастных особенностей дошкольников; оптимальных путей организации общения между детьми; принципов коммуникации детских групп; методов работы с родителями.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 этой целью использовались такие формы работы как лекции, беседы, групповые консультации, анкетирование, подбор психолого-педагогической литературы, а так же тренинги профессионально-педагогической компетентности, межличностного общения.                            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Помимо проведения специально подобранных и организованных мероприятий с педагогами, с учетом разработанных рекомендаций в общении и взаимодействии с </w:t>
      </w: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ребенком необходимо сотрудничество  с семьей с целью взаимопомощи и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взаимоподдержки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развитии коммуникативной компетентности дошкольника.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Эффективность работы по формированию компетенций дошкольников возрастет во много раз, если семья и педагоги работают в тесном контакте.   Считаю первостепенными вопросы реализации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компетентностного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 в педагогическом просвещении родителей и взаимодействии ДОУ с семьей.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этап. Организация педагогической деятельности по формированию коммуникативных умений у детей дошкольного возраста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 Задачи: 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коммуникативные умения у детей старшего дошкольного возраста в совместной взросло-детской (партнерской) деятельности;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-творческое применение коммуникативных умений;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Третий этап направлен на формирование коммуникативных умений у детей старшего дошкольного возраста через создание благоприятных условий для всестороннего развития дошкольников. Формированию ключевых компетентностей  будет способствовать предметно-развивающая среда, обеспечивающая единство социальных и предметных средств и функционально моделирующая содержание формируемых умений.  Эффективность созданных педагогических условий  в наибольшей степени способствуют эффективному развитию коммуникативной компетентности дошкольников и более оптимальному развитию связной речи, её предпосылок.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Детям необходима комплексная работа по формированию полноценной коммуникативной компетенции, которая включала бы в себя не только традиционные, но новые технологические подходы к организации учебно-воспитательного процесса.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 средств, способствующих формированию коммуникативной компетенции называются: диалог (Е. А. Белова, Т. А. Репина, Е. О. Смирнова), создание сюжетных ситуаций (И. О. Рыжкова, В. Ф. Толстова, З. Я. 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Футерман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организация самостоятельной деятельности (H.</w:t>
      </w:r>
      <w:proofErr w:type="gram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 H. 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Галигузоьа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, O. E. </w:t>
      </w: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Смирнова), игровые ситуации (Н. Е. Короткова, С. Л. Новоселова); развивающие  и дидактические игры и др.</w:t>
      </w:r>
      <w:proofErr w:type="gramEnd"/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группах имеются игровые, физкультурные, музыкальные уголки. После дневного сна  проводятся профилактические мероприятия: воздушные процедуры, </w:t>
      </w:r>
      <w:proofErr w:type="gram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точечный</w:t>
      </w:r>
      <w:proofErr w:type="gram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самомассаж, имеются ножные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массажеры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Успешная организация игр невозможна без устройства игровых уголков в группах, которые включают стеллажи с игрушками, а также ковровое покрытие, где размещена часть игрушек. В игровых уголках проводятся занятия по сюжетно-ролевым и дидактическим играм и организуются свободные игры детей.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важным условием формирования игры дошкольников является последовательное руководство ими со стороны воспитателя. Осуществляя это руководство в разных формах: на занятиях, в свободной деятельности детей, во время досуга и праздников, старалась ориентироваться на воспитательно-образовательные задачи игровой деятельности:</w:t>
      </w: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средства невербальной коммуникации: мимику, пантомимику, жестикуляцию.</w:t>
      </w: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умение понимать друг друга, вникать в суть полученной информации.</w:t>
      </w: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Учить определять эмоциональное состояние и отражать его с помощью выразительных движений и речи.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Воспитывать доверительное отношение друг другу.</w:t>
      </w: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Развивать невербальное воображение, образное мышление.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методы, направленные на развитие коммуникативных навыков детей дошкольного возраста имеют своей основной целью активизацию коммуникации в детской группе:    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- для развития умения устанавливать контакт с собеседником;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совершенствования у детей общаться без слов;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совершенствования умения ясно и четко произносить слова;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развития у детей умения вести себя в конфликтной ситуации;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развития у детей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эмпатийного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поведения;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закрепления коммуникативных умений у детей.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значимым условием формирования навыков общения в игре дошкольников является последовательное руководство ими со стороны воспитателя. Осуществляя это руководство в разных формах: на занятиях, в свободной деятельности детей, во время досуга и праздников, воспитатель ориентируется на задачи обучения игре детей данного возраста и возможности каждого ребенка.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Тесные связи установлены между игрой и занятиями по развитию речи, когда  проводятся беседы об играх детей, составляются рассказы, подготавливаются книжки-самоделки. Игры-драматизации, предполагают тесную взаимосвязь детей и воспитателя, так как основой для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инсценирования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становятся сказки, с которыми дети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познакоятся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занятиях по развитию речи.</w:t>
      </w:r>
    </w:p>
    <w:p w:rsidR="00B765D9" w:rsidRPr="00B765D9" w:rsidRDefault="00B765D9" w:rsidP="00B765D9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Итог:</w:t>
      </w:r>
    </w:p>
    <w:p w:rsidR="00B765D9" w:rsidRPr="00B765D9" w:rsidRDefault="00B765D9" w:rsidP="00B765D9">
      <w:pPr>
        <w:spacing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систематической, целенаправленной работы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произходят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изменения показателей уровня </w:t>
      </w:r>
      <w:proofErr w:type="spellStart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B76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игрового взаимодействия и усвоения социальных норм и правил у дошкольников, посредством использования системы работы, собственного активного и заинтересованного подхода к организации воспитательно-образовательного процесса с детьми дошкольного возраста  как одного из средств социально-нравственного воспитания детей.</w:t>
      </w:r>
    </w:p>
    <w:p w:rsidR="00A80559" w:rsidRPr="00B765D9" w:rsidRDefault="00A80559" w:rsidP="00B765D9">
      <w:pPr>
        <w:rPr>
          <w:rFonts w:ascii="Times New Roman" w:hAnsi="Times New Roman" w:cs="Times New Roman"/>
          <w:sz w:val="24"/>
          <w:szCs w:val="24"/>
        </w:rPr>
      </w:pPr>
    </w:p>
    <w:sectPr w:rsidR="00A80559" w:rsidRPr="00B76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43CBD"/>
    <w:multiLevelType w:val="multilevel"/>
    <w:tmpl w:val="B8E60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CA6D0E"/>
    <w:multiLevelType w:val="multilevel"/>
    <w:tmpl w:val="138AF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D9"/>
    <w:rsid w:val="00A80559"/>
    <w:rsid w:val="00B7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6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5D9"/>
    <w:rPr>
      <w:b/>
      <w:bCs/>
    </w:rPr>
  </w:style>
  <w:style w:type="paragraph" w:customStyle="1" w:styleId="a5">
    <w:name w:val="a"/>
    <w:basedOn w:val="a"/>
    <w:rsid w:val="00B7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5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765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65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7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765D9"/>
    <w:rPr>
      <w:b/>
      <w:bCs/>
    </w:rPr>
  </w:style>
  <w:style w:type="paragraph" w:customStyle="1" w:styleId="a5">
    <w:name w:val="a"/>
    <w:basedOn w:val="a"/>
    <w:rsid w:val="00B76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7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765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1411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58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21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3438</Words>
  <Characters>19602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ДСад</dc:creator>
  <cp:lastModifiedBy>ДСад</cp:lastModifiedBy>
  <cp:revision>1</cp:revision>
  <dcterms:created xsi:type="dcterms:W3CDTF">2022-11-25T12:16:00Z</dcterms:created>
  <dcterms:modified xsi:type="dcterms:W3CDTF">2022-11-25T12:18:00Z</dcterms:modified>
</cp:coreProperties>
</file>