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40" w:rsidRPr="00901840" w:rsidRDefault="00901840" w:rsidP="00901840">
      <w:pPr>
        <w:pStyle w:val="a3"/>
        <w:shd w:val="clear" w:color="auto" w:fill="FFFFFF"/>
        <w:jc w:val="center"/>
        <w:rPr>
          <w:rFonts w:ascii="Verdana" w:hAnsi="Verdana"/>
          <w:b/>
          <w:color w:val="000000"/>
          <w:sz w:val="20"/>
          <w:szCs w:val="20"/>
        </w:rPr>
      </w:pPr>
      <w:r w:rsidRPr="00901840">
        <w:rPr>
          <w:b/>
          <w:color w:val="262633"/>
          <w:sz w:val="28"/>
          <w:szCs w:val="28"/>
          <w:shd w:val="clear" w:color="auto" w:fill="FFFFFF"/>
        </w:rPr>
        <w:t>Понимание ребенка. Политика, цели и системные решения в ДОО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  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>
        <w:rPr>
          <w:color w:val="262633"/>
          <w:sz w:val="28"/>
          <w:szCs w:val="28"/>
          <w:shd w:val="clear" w:color="auto" w:fill="FFFFFF"/>
        </w:rPr>
        <w:t>В условиях новых социальных преобразований в России образование становится важнейшим ресурсом социально-экономического, политического и культурного развития страны. «Развивающемуся обществу, – подчёркивается в «Концепции модернизации Российского образования», – нужны современные образованные, нравственные, предприимчивые люди, которые могут самостоятельно принимать решения, прогнозируя их возможные последствия, отличающиеся мобильностью…, способные к сотрудничеству…обладающие чувством ответственности за судьбу страны, её социально-экономическое процветание».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Не осталось в стороне и дошкольное образование. Система дошкольного образования перешла на новый этап: свидетельством тому является введение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262633"/>
          <w:sz w:val="28"/>
          <w:szCs w:val="28"/>
          <w:shd w:val="clear" w:color="auto" w:fill="FFFFFF"/>
        </w:rPr>
        <w:t>принципиально нового документа – Федерального государственного образовательного стандарта дошкольного образования.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</w:t>
      </w:r>
      <w:proofErr w:type="gramStart"/>
      <w:r>
        <w:rPr>
          <w:color w:val="262633"/>
          <w:sz w:val="28"/>
          <w:szCs w:val="28"/>
          <w:shd w:val="clear" w:color="auto" w:fill="FFFFFF"/>
        </w:rPr>
        <w:t xml:space="preserve">В основу ФГОС ДО заложен системно -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деятельностный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подход, который базируется на обеспечении соответствия образовательной деятельности возрасту воспитанников, их индивидуальным особенностям, предусматривает разнообразие индивидуальных образовательных траекторий и индивидуальное развитие каждого ребенка (включая одаренных детей и детей с ОВЗ) обеспечивает рост творческого потенциала, познавательных мотивов, обогащение форм образовательного сотрудничества и расширение зоны ближайшего развития.</w:t>
      </w:r>
      <w:proofErr w:type="gramEnd"/>
    </w:p>
    <w:p w:rsidR="00901840" w:rsidRP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b/>
          <w:color w:val="000000"/>
          <w:sz w:val="20"/>
          <w:szCs w:val="20"/>
        </w:rPr>
      </w:pPr>
      <w:r w:rsidRPr="00901840">
        <w:rPr>
          <w:b/>
          <w:color w:val="262633"/>
          <w:sz w:val="28"/>
          <w:szCs w:val="28"/>
          <w:shd w:val="clear" w:color="auto" w:fill="FFFFFF"/>
        </w:rPr>
        <w:t>Что включает в себя понятие системно-</w:t>
      </w:r>
      <w:proofErr w:type="spellStart"/>
      <w:r w:rsidRPr="00901840">
        <w:rPr>
          <w:b/>
          <w:color w:val="262633"/>
          <w:sz w:val="28"/>
          <w:szCs w:val="28"/>
          <w:shd w:val="clear" w:color="auto" w:fill="FFFFFF"/>
        </w:rPr>
        <w:t>деятельностный</w:t>
      </w:r>
      <w:proofErr w:type="spellEnd"/>
      <w:r w:rsidRPr="00901840">
        <w:rPr>
          <w:b/>
          <w:color w:val="262633"/>
          <w:sz w:val="28"/>
          <w:szCs w:val="28"/>
          <w:shd w:val="clear" w:color="auto" w:fill="FFFFFF"/>
        </w:rPr>
        <w:t xml:space="preserve"> подход?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  </w:t>
      </w:r>
      <w:r>
        <w:rPr>
          <w:color w:val="262633"/>
          <w:sz w:val="28"/>
          <w:szCs w:val="28"/>
          <w:shd w:val="clear" w:color="auto" w:fill="FFFFFF"/>
        </w:rPr>
        <w:t>Деятельность – система действий человека, направленная на достижение определенной цели (на результат).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  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Деятельностный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 – это организация и управление педагогом деятельностью ребенка при решении им специально организованных учебных задач разной сложности и проблематики. Эти задачи развивают не только предметную, коммуникативную и другие виды компетентностей ребенка, но и его самого как личность (Л.Г.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Петерсон</w:t>
      </w:r>
      <w:proofErr w:type="spellEnd"/>
      <w:r>
        <w:rPr>
          <w:color w:val="262633"/>
          <w:sz w:val="28"/>
          <w:szCs w:val="28"/>
          <w:shd w:val="clear" w:color="auto" w:fill="FFFFFF"/>
        </w:rPr>
        <w:t>)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</w:t>
      </w:r>
      <w:r>
        <w:rPr>
          <w:color w:val="262633"/>
          <w:sz w:val="28"/>
          <w:szCs w:val="28"/>
          <w:shd w:val="clear" w:color="auto" w:fill="FFFFFF"/>
        </w:rPr>
        <w:t>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деятельностный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 - это организация воспитательно образовательного процесса, в котором главное место отводится активной и разносторонней, в максимальной степени самостоятельной познавательной деятельности дошкольника, где акцент делается на зону ближайшего развития, то есть область потенциальных возможностей.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 </w:t>
      </w:r>
      <w:r>
        <w:rPr>
          <w:color w:val="262633"/>
          <w:sz w:val="28"/>
          <w:szCs w:val="28"/>
          <w:shd w:val="clear" w:color="auto" w:fill="FFFFFF"/>
        </w:rPr>
        <w:t>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деятельностный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 к обучению предполагает наличие у детей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познавательного мотива (желание узнать, открыть, научиться, освоить).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</w:t>
      </w:r>
      <w:r>
        <w:rPr>
          <w:color w:val="262633"/>
          <w:sz w:val="28"/>
          <w:szCs w:val="28"/>
          <w:shd w:val="clear" w:color="auto" w:fill="FFFFFF"/>
        </w:rPr>
        <w:t>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деятельностный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 к воспитательно-образовательному процессу позволяет создать условия, в которых дети выступают активными участниками образовательной деятельности, учатся самостоятельно добывать знания и применять их на практике. Именно знания и умения, которые ребенок получил не в готовом виде, а в ходе активного взаимодействия с </w:t>
      </w:r>
      <w:r>
        <w:rPr>
          <w:color w:val="262633"/>
          <w:sz w:val="28"/>
          <w:szCs w:val="28"/>
          <w:shd w:val="clear" w:color="auto" w:fill="FFFFFF"/>
        </w:rPr>
        <w:lastRenderedPageBreak/>
        <w:t>окружающим миром, становятся для него бесценным опытом, определяющем его успешность на последующих этапах обучения.</w:t>
      </w:r>
    </w:p>
    <w:p w:rsidR="00901840" w:rsidRP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b/>
          <w:color w:val="000000"/>
          <w:sz w:val="20"/>
          <w:szCs w:val="20"/>
        </w:rPr>
      </w:pPr>
      <w:r w:rsidRPr="00901840">
        <w:rPr>
          <w:b/>
          <w:color w:val="262633"/>
          <w:sz w:val="28"/>
          <w:szCs w:val="28"/>
          <w:shd w:val="clear" w:color="auto" w:fill="FFFFFF"/>
        </w:rPr>
        <w:t xml:space="preserve">Какова цель </w:t>
      </w:r>
      <w:proofErr w:type="spellStart"/>
      <w:r w:rsidRPr="00901840">
        <w:rPr>
          <w:b/>
          <w:color w:val="262633"/>
          <w:sz w:val="28"/>
          <w:szCs w:val="28"/>
          <w:shd w:val="clear" w:color="auto" w:fill="FFFFFF"/>
        </w:rPr>
        <w:t>системо-деятельностного</w:t>
      </w:r>
      <w:proofErr w:type="spellEnd"/>
      <w:r w:rsidRPr="00901840">
        <w:rPr>
          <w:b/>
          <w:color w:val="262633"/>
          <w:sz w:val="28"/>
          <w:szCs w:val="28"/>
          <w:shd w:val="clear" w:color="auto" w:fill="FFFFFF"/>
        </w:rPr>
        <w:t xml:space="preserve"> подхода?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Цель 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подхода к организации </w:t>
      </w:r>
      <w:proofErr w:type="gramStart"/>
      <w:r>
        <w:rPr>
          <w:color w:val="262633"/>
          <w:sz w:val="28"/>
          <w:szCs w:val="28"/>
          <w:shd w:val="clear" w:color="auto" w:fill="FFFFFF"/>
        </w:rPr>
        <w:t>воспитательно-образовательно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гопроцесса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– воспитание личности ребенка как субъекта жизнедеятельности, т.е. активно участвующего в сознательной деятельности. Он предусматривает развитие умения: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- ставить цель (например, узнать, почему на лесной полянке исчезли цветы);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- решать задачи (например, как сберечь лесные цветы, чтобы они не исчезли: сделать запрещающие знаки, не рвать самому цветы в лесу, вырастить цветы в горшке и высадить их на лесной полянке);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262633"/>
          <w:sz w:val="28"/>
          <w:szCs w:val="28"/>
          <w:shd w:val="clear" w:color="auto" w:fill="FFFFFF"/>
        </w:rPr>
        <w:t>- отвечать за результат (все эти действия помогут сохранить цветы, если о них рассказать друзьям, родителям и т.д.</w:t>
      </w:r>
      <w:proofErr w:type="gramEnd"/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При реализации данного подхода необходимо учитывать ряд принципов.</w:t>
      </w:r>
    </w:p>
    <w:p w:rsidR="00901840" w:rsidRPr="00901840" w:rsidRDefault="00901840" w:rsidP="00901840">
      <w:pPr>
        <w:pStyle w:val="a3"/>
        <w:shd w:val="clear" w:color="auto" w:fill="FFFFFF"/>
        <w:jc w:val="center"/>
        <w:rPr>
          <w:rFonts w:ascii="Verdana" w:hAnsi="Verdana"/>
          <w:b/>
          <w:color w:val="000000"/>
          <w:sz w:val="20"/>
          <w:szCs w:val="20"/>
        </w:rPr>
      </w:pPr>
      <w:r w:rsidRPr="00901840">
        <w:rPr>
          <w:b/>
          <w:color w:val="262633"/>
          <w:sz w:val="28"/>
          <w:szCs w:val="28"/>
          <w:shd w:val="clear" w:color="auto" w:fill="FFFFFF"/>
        </w:rPr>
        <w:t>Принципы реализации системно-</w:t>
      </w:r>
      <w:proofErr w:type="spellStart"/>
      <w:r w:rsidRPr="00901840">
        <w:rPr>
          <w:b/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 w:rsidRPr="00901840">
        <w:rPr>
          <w:b/>
          <w:color w:val="262633"/>
          <w:sz w:val="28"/>
          <w:szCs w:val="28"/>
          <w:shd w:val="clear" w:color="auto" w:fill="FFFFFF"/>
        </w:rPr>
        <w:t xml:space="preserve"> подхода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1. Принцип </w:t>
      </w:r>
      <w:proofErr w:type="spellStart"/>
      <w:r>
        <w:rPr>
          <w:color w:val="262633"/>
          <w:sz w:val="28"/>
          <w:szCs w:val="28"/>
          <w:shd w:val="clear" w:color="auto" w:fill="FFFFFF"/>
        </w:rPr>
        <w:t>субъектности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воспитания заключается в том, что каждый ребенок – Участник образовательных отношений – способен планировать действия, выстраивать алгоритм деятельности, предполагать, оценивать свои действия и поступки.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2. Принцип учета ведущих видов деятельности и законов их смены в формировании личности ребенка.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Если в раннем детстве – это манипуляции с предметами (катиться - не катиться, звенит – не звенит и т.д.), то в дошкольном возрасте – игра. В процессе игры дошкольники становятся спасателями, строителями, путешественниками и решают возникающие проблемы (например, из чего построить прочный дом для поросят, если в лесу нет кирпичей; как переправиться на другой берег, если нет лодки и т.д.).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3. Принцип преодоления зоны ближайшего развития и организации в ней совместной деятельности детей и взрослых. Ребенок узнает новое, еще неизведанное вместе с педагогом (например, выясняет в ходе эксперимента, почему радуга имеет семь цветов, почему мыльные пузыри только круглой формы и т.п.).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4. Принцип обязательной результативности каждого вида деятельности предполагает, что ребенок должен видеть результаты своей деятельности, уметь применять полученные знания в повседневной жизни (например: бумажный домик не выдержал испытаний водой, ветром, значит он непрочный; лесные цветы исчезают и занесены в красную книгу, значит, я не буду их </w:t>
      </w:r>
      <w:proofErr w:type="gramStart"/>
      <w:r>
        <w:rPr>
          <w:color w:val="262633"/>
          <w:sz w:val="28"/>
          <w:szCs w:val="28"/>
          <w:shd w:val="clear" w:color="auto" w:fill="FFFFFF"/>
        </w:rPr>
        <w:t>рвать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и скажу друзьям, чтобы не рвали).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lastRenderedPageBreak/>
        <w:t xml:space="preserve">5. Принцип высокой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мотивированности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любых видов деятельности. Согласно данному принципу у ребенка должен быть мотив к выполнению того или иного действия, он должен знать, для чего он это делает. </w:t>
      </w:r>
      <w:proofErr w:type="gramStart"/>
      <w:r>
        <w:rPr>
          <w:color w:val="262633"/>
          <w:sz w:val="28"/>
          <w:szCs w:val="28"/>
          <w:shd w:val="clear" w:color="auto" w:fill="FFFFFF"/>
        </w:rPr>
        <w:t>Например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он отправляется в путешествие, украшает салфетку, лепит утят, строит забор не потому, что так сказал воспитатель, а потому, что надо выручать Фею сказок, вернуть утят маме-утке, построить заборчик, чтобы волк не смог пробраться к зайчатам.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6. Принцип рефлективности любой деятельности. При проведении итогов рефлексии вопросы педагога не должны быть направлены только на пересказ детьми этапов образовательного мероприятия («Где мы были?», «Чем мы занимались?», «Кто приходил в гости?» и т.д.). Они должны быть проблемного характера, типа: «Зачем мы это делали?», «Важно ли то, что вы сегодня узнали?», «Для чего это пригодиться в жизни?», «Какое задание для вас было самым трудным? Почему», «Что нам надо сделать в следующий раз?», «Что вы сегодня расскажите родителям о сегодняшней игре?» и т.д.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Так ребенок учится анализировать – что у него получилось, а что можно было сделать по-другому.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7. Принцип нравственного обогащения используемых в качестве средства видов деятельности – это воспитательное значение деятельности (оказывая кому-то помощь, мы воспитываем доброту, отзывчивость, толерантность) и социальн</w:t>
      </w:r>
      <w:proofErr w:type="gramStart"/>
      <w:r>
        <w:rPr>
          <w:color w:val="262633"/>
          <w:sz w:val="28"/>
          <w:szCs w:val="28"/>
          <w:shd w:val="clear" w:color="auto" w:fill="FFFFFF"/>
        </w:rPr>
        <w:t>о-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коммуникативное развитие (умение договариваться, работать в парах и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микрогруппах</w:t>
      </w:r>
      <w:proofErr w:type="spellEnd"/>
      <w:r>
        <w:rPr>
          <w:color w:val="262633"/>
          <w:sz w:val="28"/>
          <w:szCs w:val="28"/>
          <w:shd w:val="clear" w:color="auto" w:fill="FFFFFF"/>
        </w:rPr>
        <w:t>, не мешать друг другу, не перебивать, слушать высказывания товарищей и т.д.).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8. Принцип сотрудничества при организации и управлении различными видами деятельности. Педагог должен умело, ненавязчиво организовать и руководить деятельностью детей («Давайте вместе придумаем транспорт, на котором можно отправиться к Снежной Королеве») находиться рядом, а не «над детьми».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9. Принцип активности ребенка в образовательном процессе заключается в целенаправленном активном восприятии им изучаемых явлений, их осмыслении, переработке и применении. Для того чтобы активизировать детей, педагог задает им вопросы («А как ты думаешь, Саша, на чем нам лучше отправиться к Снежной Королеве?», «Маша, что ты можешь предложить, чтобы волк не забрался в дом к зайчатам?» и т.д.), отмечает конкретные заслуги каждого ребенка («Марина замечательно выполнила трудное задание»).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33"/>
          <w:sz w:val="28"/>
          <w:szCs w:val="28"/>
          <w:shd w:val="clear" w:color="auto" w:fill="FFFFFF"/>
        </w:rPr>
      </w:pPr>
      <w:r w:rsidRPr="00901840">
        <w:rPr>
          <w:b/>
          <w:color w:val="262633"/>
          <w:sz w:val="28"/>
          <w:szCs w:val="28"/>
          <w:shd w:val="clear" w:color="auto" w:fill="FFFFFF"/>
        </w:rPr>
        <w:t>Структура образовательной деятельности на основе</w:t>
      </w:r>
    </w:p>
    <w:p w:rsidR="00901840" w:rsidRP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901840">
        <w:rPr>
          <w:b/>
          <w:color w:val="262633"/>
          <w:sz w:val="28"/>
          <w:szCs w:val="28"/>
          <w:shd w:val="clear" w:color="auto" w:fill="FFFFFF"/>
        </w:rPr>
        <w:t xml:space="preserve"> системно-</w:t>
      </w:r>
      <w:proofErr w:type="spellStart"/>
      <w:r w:rsidRPr="00901840">
        <w:rPr>
          <w:b/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 w:rsidRPr="00901840">
        <w:rPr>
          <w:b/>
          <w:color w:val="262633"/>
          <w:sz w:val="28"/>
          <w:szCs w:val="28"/>
          <w:shd w:val="clear" w:color="auto" w:fill="FFFFFF"/>
        </w:rPr>
        <w:t xml:space="preserve"> подхода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Образовательная деятельность на основе 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подхода имеет определенную структуру. Рассмотрим каждый из этапов.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lastRenderedPageBreak/>
        <w:t>1 Введение в образовательную ситуацию (организация детей) предполагает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создание психологической направленности на игровую деятельность. Педагог использует те приемы, которые соответствуют ситуации и особенностям данной возрастной группы. Например, к детям кто-то приходит в гости, включается аудиозапись птичьих голосов, звуков леса. В группу вноситься что-то новое (Красная книга</w:t>
      </w:r>
      <w:proofErr w:type="gramStart"/>
      <w:r>
        <w:rPr>
          <w:color w:val="262633"/>
          <w:sz w:val="28"/>
          <w:szCs w:val="28"/>
          <w:shd w:val="clear" w:color="auto" w:fill="FFFFFF"/>
        </w:rPr>
        <w:t>.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262633"/>
          <w:sz w:val="28"/>
          <w:szCs w:val="28"/>
          <w:shd w:val="clear" w:color="auto" w:fill="FFFFFF"/>
        </w:rPr>
        <w:t>э</w:t>
      </w:r>
      <w:proofErr w:type="gramEnd"/>
      <w:r>
        <w:rPr>
          <w:color w:val="262633"/>
          <w:sz w:val="28"/>
          <w:szCs w:val="28"/>
          <w:shd w:val="clear" w:color="auto" w:fill="FFFFFF"/>
        </w:rPr>
        <w:t>нциклопедия, игра, игрушка).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2 Важным этапом образовательной деятельности на основе </w:t>
      </w:r>
      <w:proofErr w:type="spellStart"/>
      <w:r>
        <w:rPr>
          <w:color w:val="262633"/>
          <w:sz w:val="28"/>
          <w:szCs w:val="28"/>
          <w:shd w:val="clear" w:color="auto" w:fill="FFFFFF"/>
        </w:rPr>
        <w:t>систем</w:t>
      </w:r>
      <w:proofErr w:type="gramStart"/>
      <w:r>
        <w:rPr>
          <w:color w:val="262633"/>
          <w:sz w:val="28"/>
          <w:szCs w:val="28"/>
          <w:shd w:val="clear" w:color="auto" w:fill="FFFFFF"/>
        </w:rPr>
        <w:t>о</w:t>
      </w:r>
      <w:proofErr w:type="spellEnd"/>
      <w:r>
        <w:rPr>
          <w:color w:val="262633"/>
          <w:sz w:val="28"/>
          <w:szCs w:val="28"/>
          <w:shd w:val="clear" w:color="auto" w:fill="FFFFFF"/>
        </w:rPr>
        <w:t>-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подхода является создание проблемной ситуации, постановка цели, мотивирование к деятельности. Чтобы тема образовательной деятельности не была навязана воспитателем, он дает детям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возможность действовать в хорошо знакомой ситуации, а затем создает проблемную ситуацию (затруднение), которая активизирует воспитанников и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вызывает у них интерес к теме. Например «</w:t>
      </w:r>
      <w:proofErr w:type="spellStart"/>
      <w:r>
        <w:rPr>
          <w:color w:val="262633"/>
          <w:sz w:val="28"/>
          <w:szCs w:val="28"/>
          <w:shd w:val="clear" w:color="auto" w:fill="FFFFFF"/>
        </w:rPr>
        <w:t>Лунтик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любит гулять в лесу. Ребята,</w:t>
      </w:r>
      <w:r>
        <w:rPr>
          <w:color w:val="262633"/>
          <w:sz w:val="28"/>
          <w:szCs w:val="28"/>
          <w:shd w:val="clear" w:color="auto" w:fill="FFFFFF"/>
        </w:rPr>
        <w:t xml:space="preserve"> </w:t>
      </w:r>
      <w:r>
        <w:rPr>
          <w:color w:val="262633"/>
          <w:sz w:val="28"/>
          <w:szCs w:val="28"/>
          <w:shd w:val="clear" w:color="auto" w:fill="FFFFFF"/>
        </w:rPr>
        <w:t>а вы любите гулять в весеннем лесу? А что вам там нравится? Какие цветы</w:t>
      </w:r>
      <w:r>
        <w:rPr>
          <w:color w:val="262633"/>
          <w:sz w:val="28"/>
          <w:szCs w:val="28"/>
          <w:shd w:val="clear" w:color="auto" w:fill="FFFFFF"/>
        </w:rPr>
        <w:t xml:space="preserve"> </w:t>
      </w:r>
      <w:r>
        <w:rPr>
          <w:color w:val="262633"/>
          <w:sz w:val="28"/>
          <w:szCs w:val="28"/>
          <w:shd w:val="clear" w:color="auto" w:fill="FFFFFF"/>
        </w:rPr>
        <w:t xml:space="preserve">растут в лесу? Назовите их. А вы рвете цветы, дарите их маме? А вот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Лунтик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мне сказал, что он хотел нарвать цветы и подарить бабе Капе на праздник, но на полянке растет только трава. Куда же исчезли все цветы? Мы можем помочь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Лунтику</w:t>
      </w:r>
      <w:proofErr w:type="spellEnd"/>
      <w:r>
        <w:rPr>
          <w:color w:val="262633"/>
          <w:sz w:val="28"/>
          <w:szCs w:val="28"/>
          <w:shd w:val="clear" w:color="auto" w:fill="FFFFFF"/>
        </w:rPr>
        <w:t>? Хотите узнать, куда исчезли цветы?»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3 Следующий этап-проектирование </w:t>
      </w:r>
      <w:proofErr w:type="gramStart"/>
      <w:r>
        <w:rPr>
          <w:color w:val="262633"/>
          <w:sz w:val="28"/>
          <w:szCs w:val="28"/>
          <w:shd w:val="clear" w:color="auto" w:fill="FFFFFF"/>
        </w:rPr>
        <w:t>решение проблемной ситуации</w:t>
      </w:r>
      <w:proofErr w:type="gramEnd"/>
      <w:r>
        <w:rPr>
          <w:color w:val="262633"/>
          <w:sz w:val="28"/>
          <w:szCs w:val="28"/>
          <w:shd w:val="clear" w:color="auto" w:fill="FFFFFF"/>
        </w:rPr>
        <w:t>. Педагог с помощью подводящего диалога помогает воспитанникам самостоятельно выйти из проблемной ситуации, найти пути её решения. Например: «Где мы можем узнать, куда исчезли цветы? Вы можете спросить у взрослых. Спросите у меня. Хотите, я познакомлю вас с Красной книгой, куда занесены эти цветы?». На этом этапе важно не оценивать ответы детей, а предлагать им делать что-то на выбор, опираться на их личный опыт.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4</w:t>
      </w:r>
      <w:proofErr w:type="gramStart"/>
      <w:r>
        <w:rPr>
          <w:color w:val="262633"/>
          <w:sz w:val="28"/>
          <w:szCs w:val="28"/>
          <w:shd w:val="clear" w:color="auto" w:fill="FFFFFF"/>
        </w:rPr>
        <w:t xml:space="preserve"> Н</w:t>
      </w:r>
      <w:proofErr w:type="gramEnd"/>
      <w:r>
        <w:rPr>
          <w:color w:val="262633"/>
          <w:sz w:val="28"/>
          <w:szCs w:val="28"/>
          <w:shd w:val="clear" w:color="auto" w:fill="FFFFFF"/>
        </w:rPr>
        <w:t>а этапе выполнения де</w:t>
      </w:r>
      <w:bookmarkStart w:id="0" w:name="_GoBack"/>
      <w:bookmarkEnd w:id="0"/>
      <w:r>
        <w:rPr>
          <w:color w:val="262633"/>
          <w:sz w:val="28"/>
          <w:szCs w:val="28"/>
          <w:shd w:val="clear" w:color="auto" w:fill="FFFFFF"/>
        </w:rPr>
        <w:t>йствий составляется новый алгоритм деятельности на основе старого и происходит возвращение в проблемную ситуацию.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Для </w:t>
      </w:r>
      <w:proofErr w:type="gramStart"/>
      <w:r>
        <w:rPr>
          <w:color w:val="262633"/>
          <w:sz w:val="28"/>
          <w:szCs w:val="28"/>
          <w:shd w:val="clear" w:color="auto" w:fill="FFFFFF"/>
        </w:rPr>
        <w:t>решения проблемной ситуации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используются дидактический материал, разные формы организации детей. Например, педагог организует обсуждение</w:t>
      </w:r>
    </w:p>
    <w:p w:rsidR="00901840" w:rsidRDefault="00901840" w:rsidP="0090184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 xml:space="preserve">детьми проблемы в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микрогруппах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: «Что люди могут сделать, чтобы не исчезли цветы, животные, птицы? Что конкретно мы можем для этого сделать?». Воспитанники выбирают из </w:t>
      </w:r>
      <w:proofErr w:type="gramStart"/>
      <w:r>
        <w:rPr>
          <w:color w:val="262633"/>
          <w:sz w:val="28"/>
          <w:szCs w:val="28"/>
          <w:shd w:val="clear" w:color="auto" w:fill="FFFFFF"/>
        </w:rPr>
        <w:t>предложенных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воспитателем знаки, которые подходят для решения проблемы в их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микрогруппе</w:t>
      </w:r>
      <w:proofErr w:type="spellEnd"/>
      <w:r>
        <w:rPr>
          <w:color w:val="262633"/>
          <w:sz w:val="28"/>
          <w:szCs w:val="28"/>
          <w:shd w:val="clear" w:color="auto" w:fill="FFFFFF"/>
        </w:rPr>
        <w:t>, рассказывают, что они обозначают: «Не рвите цветы», «Не топчите цветы», «Не уносите детёнышей животных домой», «Не разоряйте птичьи гнезда».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Также данный этап предусматривает: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262633"/>
          <w:sz w:val="28"/>
          <w:szCs w:val="28"/>
          <w:shd w:val="clear" w:color="auto" w:fill="FFFFFF"/>
        </w:rPr>
        <w:t>Нахождение места «нового» знания в системе представлений ребенка (например: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«Мы знаем, что цветы исчезли, потому что люди их рвут, топчут. А этого делать нельзя»); Возможность применения «нового» знания повседневной жизни (например: «чтобы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Лунтик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порадовал бабу Капу, мы нарисуем целую поляну цветов. А знаки мы расставим на нашей экологической тропинке. Пусть все узнают, как надо </w:t>
      </w:r>
      <w:proofErr w:type="gramStart"/>
      <w:r>
        <w:rPr>
          <w:color w:val="262633"/>
          <w:sz w:val="28"/>
          <w:szCs w:val="28"/>
          <w:shd w:val="clear" w:color="auto" w:fill="FFFFFF"/>
        </w:rPr>
        <w:t>относится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к природе»);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262633"/>
          <w:sz w:val="28"/>
          <w:szCs w:val="28"/>
          <w:shd w:val="clear" w:color="auto" w:fill="FFFFFF"/>
        </w:rPr>
        <w:lastRenderedPageBreak/>
        <w:t>Самопроверку и коррекцию деятельности (например: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262633"/>
          <w:sz w:val="28"/>
          <w:szCs w:val="28"/>
          <w:shd w:val="clear" w:color="auto" w:fill="FFFFFF"/>
        </w:rPr>
        <w:t xml:space="preserve">«Ребята, как вы думаете, мы справились с проблемой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Лунтика</w:t>
      </w:r>
      <w:proofErr w:type="spellEnd"/>
      <w:r>
        <w:rPr>
          <w:color w:val="262633"/>
          <w:sz w:val="28"/>
          <w:szCs w:val="28"/>
          <w:shd w:val="clear" w:color="auto" w:fill="FFFFFF"/>
        </w:rPr>
        <w:t>?»).</w:t>
      </w:r>
      <w:proofErr w:type="gramEnd"/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5. Этап проведения итогов и анализа деятельности включает: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262633"/>
          <w:sz w:val="28"/>
          <w:szCs w:val="28"/>
          <w:shd w:val="clear" w:color="auto" w:fill="FFFFFF"/>
        </w:rPr>
        <w:t>Фиксацию движения по содержанию («Что мы сделали?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Как мы сделали это? Зачем»); Выяснение практического применения нового содержательного шага («Важно ли то, что вы сегодня узнали?», «Для чего пригодится это вам в жизни?»); Эмоциональную оценку деятельности (« У вас было желание помогать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Лунтику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? Что вы почувствовали, когда узнали, что многие растения занесены в Красную книгу?»); Рефлексия групповой деятельности («Что вам удалось сделать вместе, в команде? У вас все получилось?»); Рефлексия собственной деятельности ребенка («А у кого что-то не получилось? Что именно? </w:t>
      </w:r>
      <w:proofErr w:type="gramStart"/>
      <w:r>
        <w:rPr>
          <w:color w:val="262633"/>
          <w:sz w:val="28"/>
          <w:szCs w:val="28"/>
          <w:shd w:val="clear" w:color="auto" w:fill="FFFFFF"/>
        </w:rPr>
        <w:t>Как вы думаете, почему?»).</w:t>
      </w:r>
      <w:proofErr w:type="gramEnd"/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деятельностный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 к организации воспитательно-образовательного процесса предполагает использование таких форм взаимодействия взрослого и ребенка в процессе воспитания и образования, которые должны обеспечивать всестороннее развитие ребенка в активной деятельности. Это игровые развивающие ситуации, проблемные ситуации, ситуации морального выбора, игр</w:t>
      </w:r>
      <w:proofErr w:type="gramStart"/>
      <w:r>
        <w:rPr>
          <w:color w:val="262633"/>
          <w:sz w:val="28"/>
          <w:szCs w:val="28"/>
          <w:shd w:val="clear" w:color="auto" w:fill="FFFFFF"/>
        </w:rPr>
        <w:t>ы-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путешествия, игры-эксперименты, творческие игры, познавательно-исследовательская деятельность, проектная деятельность, сочинительская деятельность, коллекционирование, клубы знатоков, викторины, культурно-досуговая деятельность. В моделировании содержания образования в рамках системн</w:t>
      </w:r>
      <w:proofErr w:type="gramStart"/>
      <w:r>
        <w:rPr>
          <w:color w:val="262633"/>
          <w:sz w:val="28"/>
          <w:szCs w:val="28"/>
          <w:shd w:val="clear" w:color="auto" w:fill="FFFFFF"/>
        </w:rPr>
        <w:t>о-</w:t>
      </w:r>
      <w:proofErr w:type="gramEnd"/>
      <w:r>
        <w:rPr>
          <w:color w:val="2626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подхода принимают участие все педагоги и специалисты дошкольного учреждения: воспитатели, музыкальный руководитель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Роль педагога в осуществлении 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подхода велика, так как именно педагог является ключевой фигурой в образовательном процессе. Принцип деятельности выделяет ребенка как деятеля в образовательном процессе, а педагогу отводиться роль организатора и координатора этого процесса. Трудно недооценить роль деятельности педагога, ее влияние на процесс становления и развития личности ребенка. Здесь важно все, и отказ от авторитарного стиля общения в пользу демократического, и личные качества педагога, и его способность к саморазвитию, и его профессиональная компетентность.</w:t>
      </w:r>
    </w:p>
    <w:p w:rsidR="00901840" w:rsidRDefault="00901840" w:rsidP="00901840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262633"/>
          <w:sz w:val="28"/>
          <w:szCs w:val="28"/>
          <w:shd w:val="clear" w:color="auto" w:fill="FFFFFF"/>
        </w:rPr>
        <w:t>Реализация системно-</w:t>
      </w:r>
      <w:proofErr w:type="spellStart"/>
      <w:r>
        <w:rPr>
          <w:color w:val="262633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color w:val="262633"/>
          <w:sz w:val="28"/>
          <w:szCs w:val="28"/>
          <w:shd w:val="clear" w:color="auto" w:fill="FFFFFF"/>
        </w:rPr>
        <w:t xml:space="preserve"> подхода будет эффективной при создании предметно-развивающей среды, в которой реализуется личностно-ориентированное взаимодействие взрослого и ребенка, созданы условия для диалогического общения, атмосфера доверительности и доброжелательности, учитывается личностный опыт каждого воспитанника, организуется, направляется и стимулируется процесс самопознания и саморазвития.</w:t>
      </w:r>
    </w:p>
    <w:p w:rsidR="00FD4DA1" w:rsidRDefault="00FD4DA1"/>
    <w:sectPr w:rsidR="00FD4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40"/>
    <w:rsid w:val="00901840"/>
    <w:rsid w:val="00FD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2022-11-25T11:26:00Z</dcterms:created>
  <dcterms:modified xsi:type="dcterms:W3CDTF">2022-11-25T11:33:00Z</dcterms:modified>
</cp:coreProperties>
</file>