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5C4" w:rsidRPr="00021E83" w:rsidRDefault="00164635" w:rsidP="00021E83">
      <w:pPr>
        <w:pStyle w:val="ab"/>
        <w:spacing w:line="360" w:lineRule="auto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021E83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Муниципальное автономное дошкольное образовательное учреждение детский сад №8 «Аюна»</w:t>
      </w:r>
    </w:p>
    <w:p w:rsidR="00164635" w:rsidRPr="00021E83" w:rsidRDefault="00AB05C4" w:rsidP="00021E83">
      <w:pPr>
        <w:pStyle w:val="ab"/>
        <w:spacing w:line="360" w:lineRule="auto"/>
        <w:jc w:val="center"/>
        <w:rPr>
          <w:rStyle w:val="c1"/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1E83">
        <w:rPr>
          <w:rStyle w:val="c1"/>
          <w:rFonts w:ascii="Times New Roman" w:hAnsi="Times New Roman" w:cs="Times New Roman"/>
          <w:b/>
          <w:i/>
          <w:color w:val="000000"/>
          <w:sz w:val="28"/>
          <w:szCs w:val="28"/>
        </w:rPr>
        <w:t>Познавательно- развлекательная программа, как форма игрового</w:t>
      </w:r>
    </w:p>
    <w:p w:rsidR="00AB05C4" w:rsidRPr="00021E83" w:rsidRDefault="00AB05C4" w:rsidP="00021E83">
      <w:pPr>
        <w:pStyle w:val="ab"/>
        <w:spacing w:line="360" w:lineRule="auto"/>
        <w:jc w:val="center"/>
        <w:rPr>
          <w:rStyle w:val="c1"/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1E83">
        <w:rPr>
          <w:rStyle w:val="c1"/>
          <w:rFonts w:ascii="Times New Roman" w:hAnsi="Times New Roman" w:cs="Times New Roman"/>
          <w:b/>
          <w:i/>
          <w:color w:val="000000"/>
          <w:sz w:val="28"/>
          <w:szCs w:val="28"/>
        </w:rPr>
        <w:t>межличностного общения в детском саду</w:t>
      </w:r>
    </w:p>
    <w:p w:rsidR="000F319D" w:rsidRPr="00021E83" w:rsidRDefault="00164635" w:rsidP="00021E83">
      <w:pPr>
        <w:pStyle w:val="ab"/>
        <w:spacing w:line="360" w:lineRule="auto"/>
        <w:jc w:val="right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021E8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Музыкальный руководитель: </w:t>
      </w:r>
    </w:p>
    <w:p w:rsidR="00164635" w:rsidRPr="00021E83" w:rsidRDefault="00164635" w:rsidP="00021E83">
      <w:pPr>
        <w:pStyle w:val="ab"/>
        <w:spacing w:line="360" w:lineRule="auto"/>
        <w:jc w:val="right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021E83">
        <w:rPr>
          <w:rStyle w:val="c1"/>
          <w:rFonts w:ascii="Times New Roman" w:hAnsi="Times New Roman" w:cs="Times New Roman"/>
          <w:color w:val="000000"/>
          <w:sz w:val="28"/>
          <w:szCs w:val="28"/>
        </w:rPr>
        <w:t>Серебренникова Светлана Михайловна</w:t>
      </w:r>
    </w:p>
    <w:p w:rsidR="00164635" w:rsidRPr="00021E83" w:rsidRDefault="00164635" w:rsidP="00021E83">
      <w:pPr>
        <w:pStyle w:val="ab"/>
        <w:spacing w:line="360" w:lineRule="auto"/>
        <w:jc w:val="right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021E8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Квалификационная категория: высшая </w:t>
      </w:r>
    </w:p>
    <w:p w:rsidR="00DA6CB6" w:rsidRPr="00DF21E3" w:rsidRDefault="00164635" w:rsidP="00021E83">
      <w:pPr>
        <w:pStyle w:val="ab"/>
        <w:spacing w:line="36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021E8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0021B" w:rsidRPr="00021E8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  <w:r w:rsidR="00E52862" w:rsidRPr="00021E8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</w:p>
    <w:p w:rsidR="00AB05C4" w:rsidRPr="00DF21E3" w:rsidRDefault="00E52862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AB05C4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Развитие дошко</w:t>
      </w:r>
      <w:r w:rsidR="003C7D83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льного образования, Федеральный Государственный Образовательный Стандарт </w:t>
      </w:r>
      <w:r w:rsidR="00AB05C4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предполагает</w:t>
      </w:r>
      <w:r w:rsidR="003C7D83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создание условий, </w:t>
      </w:r>
      <w:r w:rsidR="00AB05C4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совершенствование системы форм, приемов и методов работы по всестороннему развитию дошкольников, подготовке их к обучению в  школе и к социальному взаимодействию с другими людьми. В связи с этим развитие  навыков межличностного взаимодействия детей старшего дошкольного возраста, выявление потенциала </w:t>
      </w:r>
      <w:r w:rsidR="001C1906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в досуговой деятельности </w:t>
      </w:r>
      <w:r w:rsidR="00AB05C4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>в общении между дошкольниками является актуальным.</w:t>
      </w:r>
    </w:p>
    <w:p w:rsidR="00AB05C4" w:rsidRPr="00DF21E3" w:rsidRDefault="00E52862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AB05C4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>Формирование личности ребенка, его отношения к окружающим происходит в дошкольном возрасте, когда он познает окружающую социальную действительность в его взаимосвязях и проявлениях. Интенсивное усвоение опыта поколений происходит при взаимодействии дошкольника с окружающими его взрослыми людьми, родителями, сверстниками.</w:t>
      </w:r>
    </w:p>
    <w:p w:rsidR="00045025" w:rsidRPr="00DF21E3" w:rsidRDefault="00E52862" w:rsidP="00021E83">
      <w:pPr>
        <w:pStyle w:val="ab"/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FD0948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Использование </w:t>
      </w:r>
      <w:r w:rsidR="00504D75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0948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познавательно – развлекательные программ     нацелено на  гармонизацию </w:t>
      </w:r>
      <w:r w:rsidR="00AB05C4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 развитии отношений старших дошкольников со сверстниками</w:t>
      </w:r>
      <w:r w:rsidR="00FD0948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 </w:t>
      </w:r>
      <w:r w:rsidR="00AB05C4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>воспитания  у детей навыков эффективного межличностного взаимодействия со сверстниками</w:t>
      </w:r>
      <w:r w:rsidR="00326ED7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.  Зачастую </w:t>
      </w:r>
      <w:r w:rsidR="00504D75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воспитателям, </w:t>
      </w:r>
      <w:r w:rsidR="00FD0948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педагогам</w:t>
      </w:r>
      <w:r w:rsidR="00504D75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– музыкантам </w:t>
      </w:r>
      <w:r w:rsidR="00FD0948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приходится сталкиваться с </w:t>
      </w:r>
      <w:r w:rsidR="00AB05C4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>реальной несформированностью, конфликтностью общения дошкольников в группе ДОУ, которые проявляются, в том числе, и в их совместной игровой деятельности.</w:t>
      </w:r>
      <w:r w:rsidR="00FD0948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 в этом случае познавательно-развлекательная программа  - эффективнейшее воспитательное средство формирования личности, относящееся к духовной </w:t>
      </w:r>
      <w:r w:rsidR="00504D75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сфере жизни </w:t>
      </w:r>
      <w:r w:rsidR="00504D75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человека.</w:t>
      </w:r>
      <w:r w:rsidR="001C1906" w:rsidRPr="00DF21E3">
        <w:rPr>
          <w:rFonts w:ascii="Times New Roman" w:hAnsi="Times New Roman" w:cs="Times New Roman"/>
          <w:sz w:val="28"/>
          <w:szCs w:val="28"/>
        </w:rPr>
        <w:t xml:space="preserve"> В исследованиях современных педагогов и психологов (Т.С. Комарова, A.B. Даринский, М.Б. Зацепина, A.B. Антонова) досуг определяется сложным социальным явлением, включающим в себ</w:t>
      </w:r>
      <w:r w:rsidR="00326ED7" w:rsidRPr="00DF21E3">
        <w:rPr>
          <w:rFonts w:ascii="Times New Roman" w:hAnsi="Times New Roman" w:cs="Times New Roman"/>
          <w:sz w:val="28"/>
          <w:szCs w:val="28"/>
        </w:rPr>
        <w:t>я творчество, отдых, праздник,</w:t>
      </w:r>
      <w:r w:rsidR="001C1906" w:rsidRPr="00DF21E3">
        <w:rPr>
          <w:rFonts w:ascii="Times New Roman" w:hAnsi="Times New Roman" w:cs="Times New Roman"/>
          <w:sz w:val="28"/>
          <w:szCs w:val="28"/>
        </w:rPr>
        <w:t xml:space="preserve"> самообразование и развлечение. Характерные черты организации досуговой деятельности как праздника и развлечения изучались многими исследователями (А.И. Ходькова, B.C. Левшина, Г.Н. Тубельская, С.И. Бекина и др.). Обычно досуг рассматривается как развлечение ребенка, т.е. в узком направлении. Вместе с тем досуг дошкольника является средством развития познавательных интересов. Этим обусловливается противоречие между сущностью досуга как интегративного, целостного феномена и особенностями организации досуговой деятельности в дошкольной образовательной системе с позиции</w:t>
      </w:r>
      <w:r w:rsidR="00045025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1906" w:rsidRPr="00DF21E3">
        <w:rPr>
          <w:rFonts w:ascii="Times New Roman" w:hAnsi="Times New Roman" w:cs="Times New Roman"/>
          <w:sz w:val="28"/>
          <w:szCs w:val="28"/>
        </w:rPr>
        <w:t xml:space="preserve"> детского праздника и развлечения</w:t>
      </w:r>
      <w:r w:rsidR="00326ED7" w:rsidRPr="00DF21E3">
        <w:rPr>
          <w:rFonts w:ascii="Times New Roman" w:hAnsi="Times New Roman" w:cs="Times New Roman"/>
          <w:sz w:val="28"/>
          <w:szCs w:val="28"/>
        </w:rPr>
        <w:t xml:space="preserve"> и главное – игры</w:t>
      </w:r>
      <w:r w:rsidR="00FD0948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  <w:r w:rsidR="00504D75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B05C4" w:rsidRPr="00DF21E3" w:rsidRDefault="00E52862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FD0948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>Согласно вывода С.А. Шмакова</w:t>
      </w:r>
      <w:r w:rsidR="00504D75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>., профессора Липецкого педагогического института, автора большого количества изданий по вопросам игры, который ут</w:t>
      </w:r>
      <w:r w:rsidR="00504D75" w:rsidRPr="00DF21E3">
        <w:rPr>
          <w:rStyle w:val="c1"/>
          <w:rFonts w:ascii="Times New Roman" w:hAnsi="Times New Roman" w:cs="Times New Roman"/>
          <w:sz w:val="28"/>
          <w:szCs w:val="28"/>
        </w:rPr>
        <w:t>верждает, что игра в своем видовом разнообразии полифункциональна</w:t>
      </w:r>
      <w:r w:rsidR="0012513B" w:rsidRPr="00DF21E3">
        <w:rPr>
          <w:rStyle w:val="c1"/>
          <w:rFonts w:ascii="Times New Roman" w:hAnsi="Times New Roman" w:cs="Times New Roman"/>
          <w:sz w:val="28"/>
          <w:szCs w:val="28"/>
        </w:rPr>
        <w:t>.</w:t>
      </w:r>
      <w:r w:rsidR="00504D75" w:rsidRPr="00DF21E3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12513B" w:rsidRPr="00DF21E3">
        <w:rPr>
          <w:rStyle w:val="c1"/>
          <w:rFonts w:ascii="Times New Roman" w:hAnsi="Times New Roman" w:cs="Times New Roman"/>
          <w:sz w:val="28"/>
          <w:szCs w:val="28"/>
        </w:rPr>
        <w:t xml:space="preserve"> По словам </w:t>
      </w:r>
      <w:r w:rsidR="00504D75" w:rsidRPr="00DF21E3">
        <w:rPr>
          <w:rStyle w:val="c1"/>
          <w:rFonts w:ascii="Times New Roman" w:hAnsi="Times New Roman" w:cs="Times New Roman"/>
          <w:sz w:val="28"/>
          <w:szCs w:val="28"/>
        </w:rPr>
        <w:t>Т</w:t>
      </w:r>
      <w:r w:rsidR="00A266B3" w:rsidRPr="00DF21E3">
        <w:rPr>
          <w:rStyle w:val="c1"/>
          <w:rFonts w:ascii="Times New Roman" w:hAnsi="Times New Roman" w:cs="Times New Roman"/>
          <w:sz w:val="28"/>
          <w:szCs w:val="28"/>
        </w:rPr>
        <w:t xml:space="preserve">атьяны </w:t>
      </w:r>
      <w:r w:rsidR="0012513B" w:rsidRPr="00DF21E3">
        <w:rPr>
          <w:rStyle w:val="c1"/>
          <w:rFonts w:ascii="Times New Roman" w:hAnsi="Times New Roman" w:cs="Times New Roman"/>
          <w:sz w:val="28"/>
          <w:szCs w:val="28"/>
        </w:rPr>
        <w:t xml:space="preserve"> Э</w:t>
      </w:r>
      <w:r w:rsidR="00A266B3" w:rsidRPr="00DF21E3">
        <w:rPr>
          <w:rStyle w:val="c1"/>
          <w:rFonts w:ascii="Times New Roman" w:hAnsi="Times New Roman" w:cs="Times New Roman"/>
          <w:sz w:val="28"/>
          <w:szCs w:val="28"/>
        </w:rPr>
        <w:t>дуардовны</w:t>
      </w:r>
      <w:r w:rsidR="0012513B" w:rsidRPr="00DF21E3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A266B3" w:rsidRPr="00DF21E3">
        <w:rPr>
          <w:rStyle w:val="c1"/>
          <w:rFonts w:ascii="Times New Roman" w:hAnsi="Times New Roman" w:cs="Times New Roman"/>
          <w:sz w:val="28"/>
          <w:szCs w:val="28"/>
        </w:rPr>
        <w:t>Тютюнниковой</w:t>
      </w:r>
      <w:r w:rsidR="0012513B" w:rsidRPr="00DF21E3">
        <w:rPr>
          <w:rStyle w:val="c1"/>
          <w:rFonts w:ascii="Times New Roman" w:hAnsi="Times New Roman" w:cs="Times New Roman"/>
          <w:sz w:val="28"/>
          <w:szCs w:val="28"/>
        </w:rPr>
        <w:t>, автора программы «Элементарное музицирование», «для дете</w:t>
      </w:r>
      <w:r w:rsidR="00A266B3" w:rsidRPr="00DF21E3">
        <w:rPr>
          <w:rStyle w:val="c1"/>
          <w:rFonts w:ascii="Times New Roman" w:hAnsi="Times New Roman" w:cs="Times New Roman"/>
          <w:sz w:val="28"/>
          <w:szCs w:val="28"/>
        </w:rPr>
        <w:t>й дошкольного возраста игровой п</w:t>
      </w:r>
      <w:r w:rsidR="0012513B" w:rsidRPr="00DF21E3">
        <w:rPr>
          <w:rStyle w:val="c1"/>
          <w:rFonts w:ascii="Times New Roman" w:hAnsi="Times New Roman" w:cs="Times New Roman"/>
          <w:sz w:val="28"/>
          <w:szCs w:val="28"/>
        </w:rPr>
        <w:t>одход представляет собой единственную  возможную форму участия в художественной деятельности.</w:t>
      </w:r>
      <w:r w:rsidR="00A266B3" w:rsidRPr="00DF21E3">
        <w:rPr>
          <w:rStyle w:val="c1"/>
          <w:rFonts w:ascii="Times New Roman" w:hAnsi="Times New Roman" w:cs="Times New Roman"/>
          <w:sz w:val="28"/>
          <w:szCs w:val="28"/>
        </w:rPr>
        <w:t xml:space="preserve"> Игрово</w:t>
      </w:r>
      <w:r w:rsidR="00041952" w:rsidRPr="00DF21E3">
        <w:rPr>
          <w:rStyle w:val="c1"/>
          <w:rFonts w:ascii="Times New Roman" w:hAnsi="Times New Roman" w:cs="Times New Roman"/>
          <w:sz w:val="28"/>
          <w:szCs w:val="28"/>
        </w:rPr>
        <w:t xml:space="preserve">е обучение – это </w:t>
      </w:r>
      <w:r w:rsidR="00A266B3" w:rsidRPr="00DF21E3">
        <w:rPr>
          <w:rStyle w:val="c1"/>
          <w:rFonts w:ascii="Times New Roman" w:hAnsi="Times New Roman" w:cs="Times New Roman"/>
          <w:sz w:val="28"/>
          <w:szCs w:val="28"/>
        </w:rPr>
        <w:t>скрытое, недире</w:t>
      </w:r>
      <w:r w:rsidR="00041952" w:rsidRPr="00DF21E3">
        <w:rPr>
          <w:rStyle w:val="c1"/>
          <w:rFonts w:ascii="Times New Roman" w:hAnsi="Times New Roman" w:cs="Times New Roman"/>
          <w:sz w:val="28"/>
          <w:szCs w:val="28"/>
        </w:rPr>
        <w:t>ктивное обучение, когда дети понимают, что с ними играют, но не осознают, что их учат</w:t>
      </w:r>
      <w:r w:rsidR="0012513B" w:rsidRPr="00DF21E3">
        <w:rPr>
          <w:rStyle w:val="c1"/>
          <w:rFonts w:ascii="Times New Roman" w:hAnsi="Times New Roman" w:cs="Times New Roman"/>
          <w:sz w:val="28"/>
          <w:szCs w:val="28"/>
        </w:rPr>
        <w:t xml:space="preserve">» </w:t>
      </w:r>
    </w:p>
    <w:p w:rsidR="00A266B3" w:rsidRPr="00DF21E3" w:rsidRDefault="00E52862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AB05C4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Познавательно-развлекательная программа относится к сфере организованного отдыха и игрового межличностного общения. Являясь разновидностью игры, она обладает специфичностью, а именно: наряду с развлечением, приятным времяпрепровождением несет большую познавательную ценность, соединяя игровые эпизоды и включая в процесс игры участников и болельщиков. Наиболее яркой особенностью познавательно-развлекательных программ является их комплексность: совокупность разнообразных творческих заданий, действий, </w:t>
      </w:r>
      <w:r w:rsidR="00A266B3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 - </w:t>
      </w:r>
      <w:r w:rsidR="00AB05C4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игровых форм  (</w:t>
      </w:r>
      <w:r w:rsidR="00504D75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эстафета, </w:t>
      </w:r>
      <w:r w:rsidR="00AB05C4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игра,  считалка и, аукцион и аттракцион, загадка и скороговорка, </w:t>
      </w:r>
      <w:r w:rsidR="00AB05C4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викторина</w:t>
      </w:r>
      <w:r w:rsidR="00164635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266B3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спонтанная музыкальная импровизация</w:t>
      </w:r>
      <w:r w:rsidR="00F936EC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5C4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составляющих единое целое, а также использование </w:t>
      </w:r>
      <w:r w:rsidR="00F936EC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музыки, </w:t>
      </w:r>
      <w:r w:rsidR="00AB05C4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выразительных средств психолого-педагогического воздействия. Сценарий – это</w:t>
      </w:r>
      <w:r w:rsidR="00AB05C4" w:rsidRPr="00DF2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8" w:history="1">
        <w:r w:rsidR="00AB05C4" w:rsidRPr="00DF21E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своего рода драматургическая основа</w:t>
        </w:r>
      </w:hyperlink>
      <w:r w:rsidR="00AB05C4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программы; в нем в определенной логической последовательности излагаются отдельные элементы игрового действия, обеспечиваются связки-переходы между ними, раскрывается тема, развивается основная идея, предусматриваются средства активизации аудитории.</w:t>
      </w:r>
      <w:r w:rsidR="00F936EC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05C4" w:rsidRPr="00DF21E3" w:rsidRDefault="00164635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</w:t>
      </w:r>
      <w:r w:rsidR="00F936EC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основные функции игры:</w:t>
      </w:r>
    </w:p>
    <w:p w:rsidR="00F936EC" w:rsidRPr="00DF21E3" w:rsidRDefault="00F936EC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-воспитательная функция: игра влияет на развитие ребенка как личности,</w:t>
      </w:r>
      <w:r w:rsidR="00164635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позволяя</w:t>
      </w:r>
      <w:r w:rsidR="00045025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функционировать в качестве полноправного члена детского коллектива, формируя такие нравственные и личностные качества, как патриотизм, коллективизм, гуманность, д</w:t>
      </w:r>
      <w:r w:rsidR="00045025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ружелюбие, интернационализм пр.;</w:t>
      </w:r>
    </w:p>
    <w:p w:rsidR="00F936EC" w:rsidRPr="00DF21E3" w:rsidRDefault="00D67C4A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- ф</w:t>
      </w:r>
      <w:r w:rsidR="00F936EC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ункция межнациональной коммуникации заключается в универсальности и общечеловеческой сущности игр. Межнациональны игры потому, что у них единая родочеловеческая основа, именно</w:t>
      </w:r>
      <w:r w:rsidR="00045025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они так сближают людей;</w:t>
      </w:r>
    </w:p>
    <w:p w:rsidR="00F936EC" w:rsidRPr="00DF21E3" w:rsidRDefault="00D67C4A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-ф</w:t>
      </w:r>
      <w:r w:rsidR="00F936EC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ункция самореализации личности- одна из основных социальных </w:t>
      </w:r>
      <w:r w:rsidR="007B4D73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функций. Смысл ее в реализации намерения желания самим играющим здесь важен не результат, а сам процесс игровой деятельности. Не все участники игры могут стать победителями, не это важно: важно то, что они осознали себя личностью, получили возможность для реализации своего творческого потенциала;</w:t>
      </w:r>
    </w:p>
    <w:p w:rsidR="00045025" w:rsidRPr="00DF21E3" w:rsidRDefault="007B4D73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-диагностическая функция  игры – это способность игры распознавать, определять отклонения в поведения детей.</w:t>
      </w:r>
      <w:r w:rsidR="00A266B3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игра, создавая специальные условия для самовыражения детей, убедительно раскрывает в них детское, личностное, свидетельствует о том, что д</w:t>
      </w:r>
      <w:r w:rsidR="00A266B3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могут быть непослушны, дерз</w:t>
      </w: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ки, шумливы, озорны, капризны,</w:t>
      </w:r>
      <w:r w:rsidR="00164635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агрессивны,  конфликтны</w:t>
      </w: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</w:t>
      </w:r>
      <w:r w:rsidR="00164635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Макаренко</w:t>
      </w:r>
      <w:r w:rsidR="00B605BC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«Лекциях о воспитании детей»</w:t>
      </w:r>
      <w:r w:rsidR="00A266B3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подтверждал диагностичность игры: «Каков ребенок в игре, таков во многом он будет в работе, когда вырастет»</w:t>
      </w:r>
    </w:p>
    <w:p w:rsidR="00A266B3" w:rsidRPr="00DF21E3" w:rsidRDefault="00A266B3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-игротерапевтическая функция основана на применении игры в качестве средства терапии по отношению к детям, имеющим отклонения  здоровья, </w:t>
      </w: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физического и психического; игра может быть использована для преодоления различных трудностей, возникающих у ребен</w:t>
      </w:r>
      <w:r w:rsidR="00164635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</w:t>
      </w: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общении с окружающими- сверстниками или взрослыми.</w:t>
      </w:r>
      <w:r w:rsidR="001A6674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-функция коррекции ориентирована на оздоравливание детей, значительной части которых свойственна вспыльчивость, замкнутость, агрессия, обидчивость.</w:t>
      </w:r>
    </w:p>
    <w:p w:rsidR="00045025" w:rsidRPr="00DF21E3" w:rsidRDefault="00AB05C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 мероприятия познавательно-развлекательной направленности во многом зависит от выполнения ряда правил и требований. Назовем их:</w:t>
      </w:r>
    </w:p>
    <w:p w:rsidR="001F516F" w:rsidRPr="00DF21E3" w:rsidRDefault="003C7D83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B05C4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Четкое осмысление цели мероприятия, которая</w:t>
      </w:r>
      <w:r w:rsidR="00A266B3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интерпретирована и</w:t>
      </w:r>
      <w:r w:rsidR="00164635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5C4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доведена до участни</w:t>
      </w:r>
      <w:r w:rsidR="00164635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 и организаторов программы. </w:t>
      </w:r>
      <w:r w:rsidR="00AB05C4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соответствие формы познавательно-развлекательного мероприятия, а также всех игровых заданий его цели и основному содержанию</w:t>
      </w:r>
      <w:r w:rsidR="001F516F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16F" w:rsidRPr="00DF21E3" w:rsidRDefault="003C7D83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B05C4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Органическое соединение в эстетики, музыки</w:t>
      </w:r>
      <w:r w:rsidR="00AB05C4" w:rsidRPr="00DF21E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r w:rsidR="00AB05C4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познания и творчества, социальной насыщенности и развлекательности, нр</w:t>
      </w:r>
      <w:r w:rsidR="001F516F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авственности и информативности.</w:t>
      </w:r>
    </w:p>
    <w:p w:rsidR="00AB05C4" w:rsidRPr="00DF21E3" w:rsidRDefault="003C7D83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B05C4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принципа последовательности, который рекомендует: каждое последующее задание должно </w:t>
      </w:r>
      <w:r w:rsidR="001F516F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взаимосвязано с предыдущим.</w:t>
      </w:r>
    </w:p>
    <w:p w:rsidR="00356EC9" w:rsidRPr="00DF21E3" w:rsidRDefault="003C7D83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AB05C4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Обязательное оценивание каждого выполненного игрового задания, иначе возникнет впечатление незавершенности на конкретном этапе программы. </w:t>
      </w:r>
      <w:r w:rsidR="00356EC9" w:rsidRPr="00DF21E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менее значим и </w:t>
      </w:r>
      <w:r w:rsidR="00356EC9" w:rsidRPr="00DF21E3">
        <w:rPr>
          <w:rStyle w:val="c5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ритуал награждения победителей</w:t>
      </w:r>
      <w:r w:rsidR="00356EC9" w:rsidRPr="00DF21E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начале желательно высказать несколько добрых слов в адрес проигравшей команды, которая заняла «почетное место», а уже затем награждать победителей. Награды не должны быть равноценными, могут быть придуманы награды для активных болельщиков, зрителей в виде вымпела, значка, рисунка, игрушки и  аплодисментов.</w:t>
      </w:r>
    </w:p>
    <w:p w:rsidR="00A16284" w:rsidRPr="00DF21E3" w:rsidRDefault="00AB05C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 xml:space="preserve"> </w:t>
      </w:r>
      <w:r w:rsidR="00A16284"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>В проведении игровых досуговых программ необходимы определенные подходы. Остановимся на некоторых из них.</w:t>
      </w:r>
    </w:p>
    <w:p w:rsidR="00A16284" w:rsidRPr="00DF21E3" w:rsidRDefault="00A1628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>Первый подход: </w:t>
      </w:r>
      <w:r w:rsidRPr="00DF21E3">
        <w:rPr>
          <w:rStyle w:val="c5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гадальный.</w:t>
      </w:r>
      <w:r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 Гадальный подход применяется во многих играх: это и «чет - нечет», и всевозможные встречальные лотереи и др. Гадальный </w:t>
      </w:r>
      <w:r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подход хорош тем, что он возбуждает особый интерес и активизирует участие детей в играх и конкурсах .</w:t>
      </w:r>
    </w:p>
    <w:p w:rsidR="00A16284" w:rsidRPr="00DF21E3" w:rsidRDefault="00A1628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>Второй подход: </w:t>
      </w:r>
      <w:r w:rsidRPr="00DF21E3">
        <w:rPr>
          <w:rStyle w:val="c5"/>
          <w:rFonts w:ascii="Times New Roman" w:hAnsi="Times New Roman" w:cs="Times New Roman"/>
          <w:bCs/>
          <w:iCs/>
          <w:color w:val="000000"/>
          <w:sz w:val="28"/>
          <w:szCs w:val="28"/>
        </w:rPr>
        <w:t>условный.</w:t>
      </w:r>
      <w:r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> В основе любой игры всегда есть условие. Панфилов утверждает, что условие (условность) - это особенный, воображаемый, символический, существующий только в игре мир. Поэтому условие в игре идет на первом месте, и только за ним идут правила игры. Именно условием игры отличаются друг от друга.</w:t>
      </w:r>
    </w:p>
    <w:p w:rsidR="00A16284" w:rsidRPr="00DF21E3" w:rsidRDefault="00A16284" w:rsidP="00021E83">
      <w:pPr>
        <w:pStyle w:val="ab"/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>Одним из самых интересных подходов является </w:t>
      </w:r>
      <w:r w:rsidRPr="00DF21E3">
        <w:rPr>
          <w:rStyle w:val="c5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смеховой.</w:t>
      </w:r>
      <w:r w:rsidRPr="00DF21E3">
        <w:rPr>
          <w:rStyle w:val="c1"/>
          <w:rFonts w:ascii="Times New Roman" w:hAnsi="Times New Roman" w:cs="Times New Roman"/>
          <w:color w:val="000000"/>
          <w:sz w:val="28"/>
          <w:szCs w:val="28"/>
        </w:rPr>
        <w:t> В природе смеется только человек. Животным это не дано. Смех - это очень мощный манок. Если во время вашего выступления люди смеются или улыбаются, значит, вы  на правильном пути. В связи с этим можно привести интересный факт: ученые обнаружили, в каком полушарии мозга находится «центр смеха» (оказалось, в правом). Нашли и «материальные» доказательства лечебного эффекта. Поэтому, применяя в своей работе смеховой подход, мы не только развлекаем людей, но и оздоровляем их. Тем более надо этот подход применять при работе с детьми.  </w:t>
      </w:r>
    </w:p>
    <w:p w:rsidR="00356EC9" w:rsidRPr="00DF21E3" w:rsidRDefault="00356EC9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21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изучения научно – методической литературы по работе с детьми в педагогике, психологии, социально – культурной деятельности  </w:t>
      </w:r>
      <w:r w:rsidR="00C513B9" w:rsidRPr="00DF21E3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DF21E3">
        <w:rPr>
          <w:rFonts w:ascii="Times New Roman" w:hAnsi="Times New Roman" w:cs="Times New Roman"/>
          <w:sz w:val="28"/>
          <w:szCs w:val="28"/>
          <w:shd w:val="clear" w:color="auto" w:fill="FFFFFF"/>
        </w:rPr>
        <w:t>ыделяются основные принципы проведения детских игровых программ:  ребенок должен быть в центре игровой деятельности; каждому ребенку дается право выбора; игра – дело добровольное; каждый ребенок — индивидуальность и имеет право на уважение; игра — это взаимодействие взрослых и детей. Забота и внимание к каждому ребенку должны демонстрироваться все время; равноправие, доступность игры для всех детей, толерантность и особое внимание к тем, кто испытывает трудности; право на безопасную игру; игра должна происходить в соответствии с законом о детской безопасности, охране детских прав, здоровья и благополучия; игра, доступная для всех.</w:t>
      </w:r>
    </w:p>
    <w:p w:rsidR="00FF6B24" w:rsidRPr="00DF21E3" w:rsidRDefault="00FF6B2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21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образом, игра – одно из самых полезных занятий для детей, она обеспечивает здоровье, долголетие, помогает установить хорошие взаиомоотношения между людьми, а познавательно- развлекательные </w:t>
      </w:r>
      <w:r w:rsidRPr="00DF21E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программы  способствует формированию коммуникативной компетенции у детей дошкольного возраста.</w:t>
      </w:r>
    </w:p>
    <w:p w:rsidR="00AB05C4" w:rsidRPr="00DF21E3" w:rsidRDefault="00AB05C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5C4" w:rsidRPr="00DF21E3" w:rsidRDefault="00A266B3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  <w:r w:rsidR="00AB05C4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266B3" w:rsidRPr="00DF21E3" w:rsidRDefault="00A266B3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1.Антипова Т.В. Познавательно-развлекательная программа как форма игрового межличностного общения, технология ее организации. – Улан-Удэ: ИПК ВСГАКИ, 1998, с. 29-31); </w:t>
      </w:r>
    </w:p>
    <w:p w:rsidR="00356EC9" w:rsidRPr="00DF21E3" w:rsidRDefault="00356EC9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2.Волина В. Учимся инра – М., «Новая школа», 1994.-448с.</w:t>
      </w:r>
    </w:p>
    <w:p w:rsidR="00356EC9" w:rsidRPr="00DF21E3" w:rsidRDefault="00C513B9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3.Генкин Д.М., КоновичА.А. Массовые театрализованные  праздники и представления.Учебно- методическое пособие.- М.,,ВНМЦ НТ И КПР,</w:t>
      </w:r>
    </w:p>
    <w:p w:rsidR="00C513B9" w:rsidRPr="00DF21E3" w:rsidRDefault="00C513B9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1985, 97 с.</w:t>
      </w:r>
    </w:p>
    <w:p w:rsidR="00C513B9" w:rsidRPr="00DF21E3" w:rsidRDefault="00C513B9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Игры.Энциклопедический сборник. СостюВ.А.Черноземцев, -Юж.Урал.кн.изд-во, 1995.-800с.</w:t>
      </w:r>
    </w:p>
    <w:p w:rsidR="00FF6B24" w:rsidRPr="00DF21E3" w:rsidRDefault="00FF6B2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4. Туманов И.М.Режессура массового праздника и театрализованного концерта</w:t>
      </w:r>
      <w:r w:rsidR="00E0021B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.-М., «Просыещение2, 197. -87с.</w:t>
      </w:r>
    </w:p>
    <w:p w:rsidR="00C513B9" w:rsidRPr="00DF21E3" w:rsidRDefault="00C513B9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5. Тютюнникова Т.Э.Видеть музыку и танцевать стихи.Творческое музицирование, импровизации и законы бытия: моногр. – М.:УРСС, 2012.</w:t>
      </w:r>
    </w:p>
    <w:p w:rsidR="00FD2D84" w:rsidRDefault="00FD2D8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2D84" w:rsidRDefault="00FD2D8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0E90" w:rsidRDefault="00680E90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0E90" w:rsidRDefault="00680E90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0E90" w:rsidRDefault="00680E90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0E90" w:rsidRDefault="00680E90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0E90" w:rsidRDefault="00680E90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0E90" w:rsidRDefault="00680E90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0E90" w:rsidRDefault="00680E90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0E90" w:rsidRDefault="00680E90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0E90" w:rsidRDefault="00680E90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2D84" w:rsidRPr="00FD2D84" w:rsidRDefault="00FD2D8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6674" w:rsidRDefault="001A667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2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Познавательно- игровая программа к празднику белого месяца «Сагаалган»</w:t>
      </w:r>
    </w:p>
    <w:p w:rsidR="00FD2D84" w:rsidRPr="00FD2D84" w:rsidRDefault="00FD2D8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2D84" w:rsidRDefault="001A667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детей с национальным праздником «Сагаалган», формировать представление детей о пр</w:t>
      </w:r>
      <w:r w:rsidR="00FD2D8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азднике.</w:t>
      </w:r>
    </w:p>
    <w:p w:rsidR="00FD2D84" w:rsidRDefault="00FD2D8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="001A6674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1.Дать </w:t>
      </w:r>
      <w:r w:rsidR="001A6674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знания о традициях и обычая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бурят, их душевных качествах.</w:t>
      </w:r>
    </w:p>
    <w:p w:rsidR="00FD2D84" w:rsidRDefault="00FD2D8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A6674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детей к истокам </w:t>
      </w:r>
      <w:r w:rsidR="00E52862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бурятской национальной культуры, расширение тезауруса у дошкольников.</w:t>
      </w:r>
      <w:r w:rsidR="001A6674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6674" w:rsidRPr="00DF21E3" w:rsidRDefault="00FD2D8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3.Р</w:t>
      </w:r>
      <w:r w:rsidR="001A6674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познавательных навыков через бурятский фольклор, воспитание чувств коллективизма и взаимоуважения. 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674" w:rsidRPr="00764658" w:rsidRDefault="001A667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46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Под музыку </w:t>
      </w:r>
      <w:r w:rsidR="00DA6CB6" w:rsidRPr="007646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«Ё</w:t>
      </w:r>
      <w:r w:rsidRPr="007646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хора</w:t>
      </w:r>
      <w:r w:rsidR="00DA6CB6" w:rsidRPr="007646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7646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ведущие прит</w:t>
      </w:r>
      <w:r w:rsidR="00FD2D84" w:rsidRPr="007646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анцовывая выходят с двух сторон празднично оформленной ширмы.</w:t>
      </w:r>
    </w:p>
    <w:p w:rsidR="00FD2D84" w:rsidRPr="00DF21E3" w:rsidRDefault="00FD2D8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FD2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вед:</w:t>
      </w: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Сайнбайна, ухибууд, элшэд!Амармэндэ! Саган </w:t>
      </w:r>
      <w:r w:rsidRPr="00DF21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араар!Сагаалганар!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D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 вед</w:t>
      </w:r>
      <w:r w:rsidRPr="00DF21E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 дорогие ребята, Сайнбайна- по бурятски это означает приветствие. С праздником Вас друзья, с Сагаалганом!  Сегодня мы  расскажем  вам о красивом бурятском празднике, который называется Сагаалган. Этот праздник похож на Новый год, еще он называется праздник Белого месяца.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вед:</w:t>
      </w: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уважаемые, дети! С праздником Белого месяца, вас!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восточному календарю наступил год желтой земляной свиньи.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D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 вед:</w:t>
      </w: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этом году ребята праздник Белого месяца наступил 5 февраля.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Народ, который празднует в нашей республике этот праздник – буряты. Мы живем с вами в республике Бурятия, столица наш</w:t>
      </w:r>
      <w:r w:rsidR="00DA6CB6"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республики - город Улан-Удэ,  </w:t>
      </w: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поэтому, как и коренные жители мы отмечаем этот праздник. Этот день является выходным днем.</w:t>
      </w:r>
    </w:p>
    <w:p w:rsidR="001A6674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D84">
        <w:rPr>
          <w:rFonts w:ascii="Times New Roman" w:hAnsi="Times New Roman" w:cs="Times New Roman"/>
          <w:b/>
          <w:sz w:val="28"/>
          <w:szCs w:val="28"/>
        </w:rPr>
        <w:t>2 Вед:</w:t>
      </w:r>
      <w:r w:rsidRPr="00DF21E3">
        <w:rPr>
          <w:rFonts w:ascii="Times New Roman" w:hAnsi="Times New Roman" w:cs="Times New Roman"/>
          <w:sz w:val="28"/>
          <w:szCs w:val="28"/>
        </w:rPr>
        <w:t xml:space="preserve">Сегодня мы расскажем Вам коротко историю Сагаалгана, вы посмотрите обряд </w:t>
      </w:r>
      <w:r w:rsidRPr="00DF21E3">
        <w:rPr>
          <w:rFonts w:ascii="Times New Roman" w:hAnsi="Times New Roman" w:cs="Times New Roman"/>
          <w:i/>
          <w:iCs/>
          <w:sz w:val="28"/>
          <w:szCs w:val="28"/>
        </w:rPr>
        <w:t xml:space="preserve">«Далга» </w:t>
      </w:r>
      <w:r w:rsidRPr="00DF21E3">
        <w:rPr>
          <w:rFonts w:ascii="Times New Roman" w:hAnsi="Times New Roman" w:cs="Times New Roman"/>
          <w:sz w:val="28"/>
          <w:szCs w:val="28"/>
        </w:rPr>
        <w:t xml:space="preserve">и </w:t>
      </w:r>
      <w:r w:rsidRPr="00DF21E3">
        <w:rPr>
          <w:rFonts w:ascii="Times New Roman" w:hAnsi="Times New Roman" w:cs="Times New Roman"/>
          <w:i/>
          <w:iCs/>
          <w:sz w:val="28"/>
          <w:szCs w:val="28"/>
        </w:rPr>
        <w:t>«Хадаг»</w:t>
      </w:r>
      <w:r w:rsidRPr="00DF21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2D84" w:rsidRPr="00DF21E3" w:rsidRDefault="00FD2D8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674" w:rsidRDefault="00FD2D84" w:rsidP="00021E83">
      <w:pPr>
        <w:pStyle w:val="a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Хореографический э</w:t>
      </w:r>
      <w:r w:rsidR="001A6674" w:rsidRPr="00FD2D84">
        <w:rPr>
          <w:rFonts w:ascii="Times New Roman" w:hAnsi="Times New Roman" w:cs="Times New Roman"/>
          <w:b/>
          <w:sz w:val="28"/>
          <w:szCs w:val="28"/>
        </w:rPr>
        <w:t>тюд с молоком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D2D84" w:rsidRPr="00FD2D84" w:rsidRDefault="00FD2D84" w:rsidP="00021E83">
      <w:pPr>
        <w:pStyle w:val="a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D2D84">
        <w:rPr>
          <w:rFonts w:ascii="Times New Roman" w:hAnsi="Times New Roman" w:cs="Times New Roman"/>
          <w:b/>
          <w:sz w:val="28"/>
          <w:szCs w:val="28"/>
        </w:rPr>
        <w:t>1 вед:</w:t>
      </w:r>
      <w:r w:rsidRPr="00DF21E3">
        <w:rPr>
          <w:rFonts w:ascii="Times New Roman" w:hAnsi="Times New Roman" w:cs="Times New Roman"/>
          <w:sz w:val="28"/>
          <w:szCs w:val="28"/>
        </w:rPr>
        <w:t xml:space="preserve">Праздник Сагаалган родился на земле Монголии. Традиции и обряды праздника у бурят и монголов одинаковы. После холодных зимних месяцев великая степь просыпается под лучами весеннего солнца. Почему этот месяц называется </w:t>
      </w:r>
      <w:r w:rsidRPr="00DF21E3">
        <w:rPr>
          <w:rFonts w:ascii="Times New Roman" w:hAnsi="Times New Roman" w:cs="Times New Roman"/>
          <w:i/>
          <w:iCs/>
          <w:sz w:val="28"/>
          <w:szCs w:val="28"/>
        </w:rPr>
        <w:t>«белый»</w:t>
      </w:r>
      <w:r w:rsidRPr="00DF21E3">
        <w:rPr>
          <w:rFonts w:ascii="Times New Roman" w:hAnsi="Times New Roman" w:cs="Times New Roman"/>
          <w:sz w:val="28"/>
          <w:szCs w:val="28"/>
        </w:rPr>
        <w:t xml:space="preserve">?Кто знает? Подскажите </w:t>
      </w:r>
      <w:r w:rsidRPr="00DF21E3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 xml:space="preserve">В изобилии на столе появляется молочная белая пища </w:t>
      </w:r>
      <w:r w:rsidRPr="00DF21E3">
        <w:rPr>
          <w:rFonts w:ascii="Times New Roman" w:hAnsi="Times New Roman" w:cs="Times New Roman"/>
          <w:i/>
          <w:iCs/>
          <w:sz w:val="28"/>
          <w:szCs w:val="28"/>
        </w:rPr>
        <w:t>(сагаанэдеэн)</w:t>
      </w:r>
      <w:r w:rsidRPr="00DF21E3">
        <w:rPr>
          <w:rFonts w:ascii="Times New Roman" w:hAnsi="Times New Roman" w:cs="Times New Roman"/>
          <w:sz w:val="28"/>
          <w:szCs w:val="28"/>
        </w:rPr>
        <w:t>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i/>
          <w:iCs/>
          <w:sz w:val="28"/>
          <w:szCs w:val="28"/>
        </w:rPr>
        <w:t xml:space="preserve">«Белая пища» </w:t>
      </w:r>
      <w:r w:rsidRPr="00DF21E3">
        <w:rPr>
          <w:rFonts w:ascii="Times New Roman" w:hAnsi="Times New Roman" w:cs="Times New Roman"/>
          <w:sz w:val="28"/>
          <w:szCs w:val="28"/>
        </w:rPr>
        <w:t xml:space="preserve">- один из обязательных компонентов угощения и обрядов. Издавна молочная продукция у бурят считается традиционной пищей. </w:t>
      </w:r>
    </w:p>
    <w:p w:rsidR="00FD2D84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Какую пищу ставят на стол?</w:t>
      </w:r>
    </w:p>
    <w:p w:rsidR="00FD2D84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 xml:space="preserve"> Ответы детей </w:t>
      </w:r>
      <w:r w:rsidRPr="00DF21E3">
        <w:rPr>
          <w:rFonts w:ascii="Times New Roman" w:hAnsi="Times New Roman" w:cs="Times New Roman"/>
          <w:i/>
          <w:iCs/>
          <w:sz w:val="28"/>
          <w:szCs w:val="28"/>
        </w:rPr>
        <w:t>(молоко, тараг, творог, пенки, сметана)</w:t>
      </w:r>
      <w:r w:rsidRPr="00DF21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 xml:space="preserve">Поэтому на столе в дни Сагаалгана обязательно должна быть </w:t>
      </w:r>
      <w:r w:rsidRPr="00DF21E3">
        <w:rPr>
          <w:rFonts w:ascii="Times New Roman" w:hAnsi="Times New Roman" w:cs="Times New Roman"/>
          <w:i/>
          <w:iCs/>
          <w:sz w:val="28"/>
          <w:szCs w:val="28"/>
        </w:rPr>
        <w:t>«белая пища»</w:t>
      </w:r>
      <w:r w:rsidRPr="00DF21E3">
        <w:rPr>
          <w:rFonts w:ascii="Times New Roman" w:hAnsi="Times New Roman" w:cs="Times New Roman"/>
          <w:sz w:val="28"/>
          <w:szCs w:val="28"/>
        </w:rPr>
        <w:t xml:space="preserve">.Именно ее как символ очищения гостю предлагают отведать первой со словами — </w:t>
      </w:r>
      <w:r w:rsidRPr="00DF21E3">
        <w:rPr>
          <w:rFonts w:ascii="Times New Roman" w:hAnsi="Times New Roman" w:cs="Times New Roman"/>
          <w:i/>
          <w:iCs/>
          <w:sz w:val="28"/>
          <w:szCs w:val="28"/>
        </w:rPr>
        <w:t xml:space="preserve">«сагаалагты» </w:t>
      </w:r>
      <w:r w:rsidRPr="00DF21E3">
        <w:rPr>
          <w:rFonts w:ascii="Times New Roman" w:hAnsi="Times New Roman" w:cs="Times New Roman"/>
          <w:sz w:val="28"/>
          <w:szCs w:val="28"/>
        </w:rPr>
        <w:t xml:space="preserve">знак того, что год начинается с обновления, чистые отношения с друзьями, родными, соседями. 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D84">
        <w:rPr>
          <w:rFonts w:ascii="Times New Roman" w:hAnsi="Times New Roman" w:cs="Times New Roman"/>
          <w:b/>
          <w:sz w:val="28"/>
          <w:szCs w:val="28"/>
        </w:rPr>
        <w:t>2 вед:</w:t>
      </w:r>
      <w:r w:rsidRPr="00DF21E3">
        <w:rPr>
          <w:rFonts w:ascii="Times New Roman" w:hAnsi="Times New Roman" w:cs="Times New Roman"/>
          <w:sz w:val="28"/>
          <w:szCs w:val="28"/>
        </w:rPr>
        <w:t xml:space="preserve"> Следующая церемония называется: </w:t>
      </w:r>
      <w:r w:rsidRPr="00DF21E3">
        <w:rPr>
          <w:rFonts w:ascii="Times New Roman" w:hAnsi="Times New Roman" w:cs="Times New Roman"/>
          <w:i/>
          <w:iCs/>
          <w:sz w:val="28"/>
          <w:szCs w:val="28"/>
        </w:rPr>
        <w:t xml:space="preserve">«Далга» </w:t>
      </w:r>
      <w:r w:rsidRPr="00DF21E3">
        <w:rPr>
          <w:rFonts w:ascii="Times New Roman" w:hAnsi="Times New Roman" w:cs="Times New Roman"/>
          <w:sz w:val="28"/>
          <w:szCs w:val="28"/>
        </w:rPr>
        <w:t xml:space="preserve">- тарелка с угощениями. </w:t>
      </w:r>
    </w:p>
    <w:p w:rsidR="001A6674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 xml:space="preserve">(рассказывают и показывают дети, на столе стоит </w:t>
      </w:r>
      <w:r w:rsidRPr="00DF21E3">
        <w:rPr>
          <w:rFonts w:ascii="Times New Roman" w:hAnsi="Times New Roman" w:cs="Times New Roman"/>
          <w:i/>
          <w:iCs/>
          <w:sz w:val="28"/>
          <w:szCs w:val="28"/>
        </w:rPr>
        <w:t>«Далга»</w:t>
      </w:r>
      <w:r w:rsidRPr="00DF21E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D2D84" w:rsidRPr="00DF21E3" w:rsidRDefault="00FD2D8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D84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D84">
        <w:rPr>
          <w:rFonts w:ascii="Times New Roman" w:hAnsi="Times New Roman" w:cs="Times New Roman"/>
          <w:b/>
          <w:sz w:val="28"/>
          <w:szCs w:val="28"/>
        </w:rPr>
        <w:t xml:space="preserve">Церемония </w:t>
      </w:r>
      <w:r w:rsidRPr="00FD2D8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«Далга» </w:t>
      </w:r>
      <w:r w:rsidRPr="00FD2D84">
        <w:rPr>
          <w:rFonts w:ascii="Times New Roman" w:hAnsi="Times New Roman" w:cs="Times New Roman"/>
          <w:b/>
          <w:sz w:val="28"/>
          <w:szCs w:val="28"/>
        </w:rPr>
        <w:t>- тарелка с угощениями.</w:t>
      </w:r>
      <w:r w:rsidRPr="00DF21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 xml:space="preserve">На большой по диаметру тарелке сооружалась пирамида из боов, которые готовятся из теста, как хворост, изюма, конфет и печенья. Пирамида состоит из нечетных слоев 3-5-7-9. Каждый слой имеет символическое значение в следующей последовательности: 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 xml:space="preserve">1 слой - означает </w:t>
      </w:r>
      <w:r w:rsidRPr="00DF21E3">
        <w:rPr>
          <w:rFonts w:ascii="Times New Roman" w:hAnsi="Times New Roman" w:cs="Times New Roman"/>
          <w:i/>
          <w:iCs/>
          <w:sz w:val="28"/>
          <w:szCs w:val="28"/>
        </w:rPr>
        <w:t xml:space="preserve">«жаргалан» </w:t>
      </w:r>
      <w:r w:rsidRPr="00DF21E3">
        <w:rPr>
          <w:rFonts w:ascii="Times New Roman" w:hAnsi="Times New Roman" w:cs="Times New Roman"/>
          <w:sz w:val="28"/>
          <w:szCs w:val="28"/>
        </w:rPr>
        <w:t>(счастье)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2 слой -</w:t>
      </w:r>
      <w:r w:rsidRPr="00DF21E3">
        <w:rPr>
          <w:rFonts w:ascii="Times New Roman" w:hAnsi="Times New Roman" w:cs="Times New Roman"/>
          <w:i/>
          <w:iCs/>
          <w:sz w:val="28"/>
          <w:szCs w:val="28"/>
        </w:rPr>
        <w:t xml:space="preserve">«зоболон» </w:t>
      </w:r>
      <w:r w:rsidRPr="00DF21E3">
        <w:rPr>
          <w:rFonts w:ascii="Times New Roman" w:hAnsi="Times New Roman" w:cs="Times New Roman"/>
          <w:sz w:val="28"/>
          <w:szCs w:val="28"/>
        </w:rPr>
        <w:t>(страдание)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 xml:space="preserve">3 слой -вновь </w:t>
      </w:r>
      <w:r w:rsidRPr="00DF21E3">
        <w:rPr>
          <w:rFonts w:ascii="Times New Roman" w:hAnsi="Times New Roman" w:cs="Times New Roman"/>
          <w:i/>
          <w:iCs/>
          <w:sz w:val="28"/>
          <w:szCs w:val="28"/>
        </w:rPr>
        <w:t>«жаргалан»</w:t>
      </w:r>
      <w:r w:rsidRPr="00DF21E3">
        <w:rPr>
          <w:rFonts w:ascii="Times New Roman" w:hAnsi="Times New Roman" w:cs="Times New Roman"/>
          <w:sz w:val="28"/>
          <w:szCs w:val="28"/>
        </w:rPr>
        <w:t xml:space="preserve">. Пирамида из трех слоев сооружается для молодых (30 лет, из пяти - для родителей, которым 50 и больше лет, пирамида из семи слоев посвящается дедушкам и бабушкам, 9 слой посвящен 9 духам, 9 небесным божествам - хранителям. </w:t>
      </w:r>
    </w:p>
    <w:p w:rsidR="001A6674" w:rsidRPr="00DF21E3" w:rsidRDefault="00EA0F3F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Вед</w:t>
      </w:r>
      <w:r w:rsidR="001A6674" w:rsidRPr="00EA0F3F">
        <w:rPr>
          <w:rFonts w:ascii="Times New Roman" w:hAnsi="Times New Roman" w:cs="Times New Roman"/>
          <w:b/>
          <w:sz w:val="28"/>
          <w:szCs w:val="28"/>
        </w:rPr>
        <w:t>:</w:t>
      </w:r>
      <w:r w:rsidR="001A6674" w:rsidRPr="00DF21E3">
        <w:rPr>
          <w:rFonts w:ascii="Times New Roman" w:hAnsi="Times New Roman" w:cs="Times New Roman"/>
          <w:sz w:val="28"/>
          <w:szCs w:val="28"/>
        </w:rPr>
        <w:t xml:space="preserve"> Очень интересно рассказали, спасибо. 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hAnsi="Times New Roman" w:cs="Times New Roman"/>
          <w:sz w:val="28"/>
          <w:szCs w:val="28"/>
        </w:rPr>
        <w:lastRenderedPageBreak/>
        <w:t>В праздник белого месяца, как у нас повелось. Людям надо бы встретиться, чтоб светлее жилось.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 тарелку, боовы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вед</w:t>
      </w: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:На празднике белого месяца люди соревнуются в ловкости, силе, быстроте, смелости, стрельбе из лука, скачки на лошадях, метание в цель. И мы сегодня поиграем в бурятские игры.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для начала, давайте вспомним, какие бурятские игры мы знаем?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1E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Ответы детей:</w:t>
      </w:r>
      <w:r w:rsidRPr="00DF2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F21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Табун (Хурэг адуун), Иголка, нитка и узелок (Зун, утахн, зангилаа), Волк и ягнята (Шоно ба хурьгад), Гони варежку(Бэлэ Тухээ) и другие</w:t>
      </w:r>
      <w:r w:rsidRPr="00DF2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A6674" w:rsidRPr="00EA0F3F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0F3F">
        <w:rPr>
          <w:rStyle w:val="a6"/>
          <w:rFonts w:ascii="Times New Roman" w:hAnsi="Times New Roman" w:cs="Times New Roman"/>
          <w:b/>
          <w:i w:val="0"/>
          <w:color w:val="000000"/>
          <w:sz w:val="28"/>
          <w:szCs w:val="28"/>
        </w:rPr>
        <w:t>1 вед:</w:t>
      </w:r>
      <w:r w:rsidRPr="00EA0F3F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 xml:space="preserve"> Ой, слышите кто то к нам на коне скачет!</w:t>
      </w:r>
    </w:p>
    <w:p w:rsidR="001A6674" w:rsidRPr="00EA0F3F" w:rsidRDefault="00EA0F3F" w:rsidP="00021E8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A0F3F">
        <w:rPr>
          <w:rFonts w:ascii="Times New Roman" w:hAnsi="Times New Roman" w:cs="Times New Roman"/>
          <w:i/>
          <w:sz w:val="28"/>
          <w:szCs w:val="28"/>
        </w:rPr>
        <w:t xml:space="preserve"> По веселую музыку в</w:t>
      </w:r>
      <w:r w:rsidR="001A6674" w:rsidRPr="00EA0F3F">
        <w:rPr>
          <w:rFonts w:ascii="Times New Roman" w:hAnsi="Times New Roman" w:cs="Times New Roman"/>
          <w:i/>
          <w:sz w:val="28"/>
          <w:szCs w:val="28"/>
        </w:rPr>
        <w:t xml:space="preserve"> зал вбегает Будамшуу 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0F3F">
        <w:rPr>
          <w:rFonts w:ascii="Times New Roman" w:hAnsi="Times New Roman" w:cs="Times New Roman"/>
          <w:b/>
          <w:sz w:val="28"/>
          <w:szCs w:val="28"/>
        </w:rPr>
        <w:t>Будамшуу</w:t>
      </w:r>
      <w:r w:rsidRPr="00DF21E3">
        <w:rPr>
          <w:rFonts w:ascii="Times New Roman" w:hAnsi="Times New Roman" w:cs="Times New Roman"/>
          <w:sz w:val="28"/>
          <w:szCs w:val="28"/>
        </w:rPr>
        <w:t>: Эгегей! Амар Мэндэ! Добрый день, дорогие ребятишки!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Я – веселый Будамшуу,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Я с детьми всегда дружу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Ко всем на праздник прихожу,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Смех, веселье приношу! Здравствуйте, дети! Мэндэ!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К ведущей: Ну хозяйка ,мэндэ!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F21E3">
        <w:rPr>
          <w:rFonts w:ascii="Times New Roman" w:hAnsi="Times New Roman" w:cs="Times New Roman"/>
          <w:i/>
          <w:sz w:val="28"/>
          <w:szCs w:val="28"/>
        </w:rPr>
        <w:t>Протягивают друг к другу руки, приветствуют друг друга!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0F3F">
        <w:rPr>
          <w:rFonts w:ascii="Times New Roman" w:hAnsi="Times New Roman" w:cs="Times New Roman"/>
          <w:b/>
          <w:sz w:val="28"/>
          <w:szCs w:val="28"/>
        </w:rPr>
        <w:t>2 Вед:</w:t>
      </w:r>
      <w:r w:rsidRPr="00DF21E3">
        <w:rPr>
          <w:rFonts w:ascii="Times New Roman" w:hAnsi="Times New Roman" w:cs="Times New Roman"/>
          <w:sz w:val="28"/>
          <w:szCs w:val="28"/>
        </w:rPr>
        <w:t xml:space="preserve"> Ребята, а это Будамшуу  балагур и проказник, пришел сегодня с нами поиграть!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0F3F">
        <w:rPr>
          <w:rFonts w:ascii="Times New Roman" w:hAnsi="Times New Roman" w:cs="Times New Roman"/>
          <w:b/>
          <w:sz w:val="28"/>
          <w:szCs w:val="28"/>
        </w:rPr>
        <w:t>Будамшуу:</w:t>
      </w:r>
      <w:r w:rsidRPr="00DF21E3">
        <w:rPr>
          <w:rFonts w:ascii="Times New Roman" w:hAnsi="Times New Roman" w:cs="Times New Roman"/>
          <w:sz w:val="28"/>
          <w:szCs w:val="28"/>
        </w:rPr>
        <w:t xml:space="preserve"> Да! Да! Я очень люблю играть с ребятами и загадывать загадки: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Под землей свинья опоросилася . (Картофель.)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Без рук , без топоренка построена  избенка (Гнездо)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Белое одеяло степь покрыло (Снег)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Глаза зоркие, ноги быстрые,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Уши маленькие. Кто это?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0F3F">
        <w:rPr>
          <w:rFonts w:ascii="Times New Roman" w:hAnsi="Times New Roman" w:cs="Times New Roman"/>
          <w:b/>
          <w:sz w:val="28"/>
          <w:szCs w:val="28"/>
        </w:rPr>
        <w:t>Будамшу</w:t>
      </w:r>
      <w:r w:rsidRPr="00DF21E3">
        <w:rPr>
          <w:rFonts w:ascii="Times New Roman" w:hAnsi="Times New Roman" w:cs="Times New Roman"/>
          <w:sz w:val="28"/>
          <w:szCs w:val="28"/>
        </w:rPr>
        <w:t>: Правильно. Лошадь.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Ой, вы кони удалые,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Гладкие, красивые,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lastRenderedPageBreak/>
        <w:t>Кореннные , вороные, пристяжные , сивые!</w:t>
      </w:r>
    </w:p>
    <w:p w:rsidR="001A6674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Зовите своих хозяев!</w:t>
      </w:r>
    </w:p>
    <w:p w:rsidR="00EA0F3F" w:rsidRPr="00DF21E3" w:rsidRDefault="00EA0F3F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A6674" w:rsidRPr="00EA0F3F" w:rsidRDefault="001A6674" w:rsidP="00021E83">
      <w:pPr>
        <w:pStyle w:val="ab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0F3F">
        <w:rPr>
          <w:rFonts w:ascii="Times New Roman" w:hAnsi="Times New Roman" w:cs="Times New Roman"/>
          <w:b/>
          <w:i/>
          <w:sz w:val="28"/>
          <w:szCs w:val="28"/>
        </w:rPr>
        <w:t>Танец «Наездники» (</w:t>
      </w:r>
      <w:r w:rsidR="00EA0F3F">
        <w:rPr>
          <w:rFonts w:ascii="Times New Roman" w:hAnsi="Times New Roman" w:cs="Times New Roman"/>
          <w:b/>
          <w:i/>
          <w:sz w:val="28"/>
          <w:szCs w:val="28"/>
        </w:rPr>
        <w:t>дети повторяют движения за Будамшуу</w:t>
      </w:r>
      <w:r w:rsidRPr="00EA0F3F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A0F3F" w:rsidRDefault="00EA0F3F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A0F3F" w:rsidRDefault="001A6674" w:rsidP="00021E83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A0F3F">
        <w:rPr>
          <w:rFonts w:ascii="Times New Roman" w:hAnsi="Times New Roman" w:cs="Times New Roman"/>
          <w:b/>
          <w:sz w:val="28"/>
          <w:szCs w:val="28"/>
        </w:rPr>
        <w:t>Движения:</w:t>
      </w:r>
    </w:p>
    <w:p w:rsidR="001A6674" w:rsidRPr="00EA0F3F" w:rsidRDefault="001A6674" w:rsidP="00021E83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A0F3F">
        <w:rPr>
          <w:rFonts w:ascii="Times New Roman" w:hAnsi="Times New Roman" w:cs="Times New Roman"/>
          <w:b/>
          <w:sz w:val="28"/>
          <w:szCs w:val="28"/>
        </w:rPr>
        <w:t>1.Наездники</w:t>
      </w:r>
    </w:p>
    <w:p w:rsidR="001A6674" w:rsidRPr="00DF21E3" w:rsidRDefault="00EA0F3F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</w:t>
      </w:r>
      <w:r w:rsidR="001A6674" w:rsidRPr="00DF21E3">
        <w:rPr>
          <w:rFonts w:ascii="Times New Roman" w:hAnsi="Times New Roman" w:cs="Times New Roman"/>
          <w:sz w:val="28"/>
          <w:szCs w:val="28"/>
        </w:rPr>
        <w:t>однимают, опускают плечи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0F3F">
        <w:rPr>
          <w:rFonts w:ascii="Times New Roman" w:hAnsi="Times New Roman" w:cs="Times New Roman"/>
          <w:b/>
          <w:sz w:val="28"/>
          <w:szCs w:val="28"/>
        </w:rPr>
        <w:t>Припев:</w:t>
      </w:r>
      <w:r w:rsidRPr="00DF21E3">
        <w:rPr>
          <w:rFonts w:ascii="Times New Roman" w:hAnsi="Times New Roman" w:cs="Times New Roman"/>
          <w:sz w:val="28"/>
          <w:szCs w:val="28"/>
        </w:rPr>
        <w:t xml:space="preserve">  круго</w:t>
      </w:r>
      <w:r w:rsidR="00EA0F3F">
        <w:rPr>
          <w:rFonts w:ascii="Times New Roman" w:hAnsi="Times New Roman" w:cs="Times New Roman"/>
          <w:sz w:val="28"/>
          <w:szCs w:val="28"/>
        </w:rPr>
        <w:t xml:space="preserve">вое движение правой (левой) рукой </w:t>
      </w:r>
      <w:r w:rsidRPr="00DF21E3">
        <w:rPr>
          <w:rFonts w:ascii="Times New Roman" w:hAnsi="Times New Roman" w:cs="Times New Roman"/>
          <w:sz w:val="28"/>
          <w:szCs w:val="28"/>
        </w:rPr>
        <w:t xml:space="preserve"> над головой,</w:t>
      </w:r>
      <w:r w:rsidR="00EA0F3F">
        <w:rPr>
          <w:rFonts w:ascii="Times New Roman" w:hAnsi="Times New Roman" w:cs="Times New Roman"/>
          <w:sz w:val="28"/>
          <w:szCs w:val="28"/>
        </w:rPr>
        <w:t xml:space="preserve"> п</w:t>
      </w:r>
      <w:r w:rsidRPr="00DF21E3">
        <w:rPr>
          <w:rFonts w:ascii="Times New Roman" w:hAnsi="Times New Roman" w:cs="Times New Roman"/>
          <w:sz w:val="28"/>
          <w:szCs w:val="28"/>
        </w:rPr>
        <w:t>ритоп пяточками.</w:t>
      </w:r>
    </w:p>
    <w:p w:rsidR="001A6674" w:rsidRDefault="001A6674" w:rsidP="00021E8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A0F3F">
        <w:rPr>
          <w:rFonts w:ascii="Times New Roman" w:hAnsi="Times New Roman" w:cs="Times New Roman"/>
          <w:i/>
          <w:sz w:val="28"/>
          <w:szCs w:val="28"/>
        </w:rPr>
        <w:t>Будамшуу</w:t>
      </w:r>
      <w:r w:rsidR="00EA0F3F" w:rsidRPr="00EA0F3F">
        <w:rPr>
          <w:rFonts w:ascii="Times New Roman" w:hAnsi="Times New Roman" w:cs="Times New Roman"/>
          <w:i/>
          <w:sz w:val="28"/>
          <w:szCs w:val="28"/>
        </w:rPr>
        <w:t xml:space="preserve"> проводит игры</w:t>
      </w:r>
      <w:r w:rsidR="00EA0F3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EA0F3F">
        <w:rPr>
          <w:rFonts w:ascii="Times New Roman" w:hAnsi="Times New Roman" w:cs="Times New Roman"/>
          <w:i/>
          <w:sz w:val="28"/>
          <w:szCs w:val="28"/>
        </w:rPr>
        <w:t>«Бэлэ Туухэ» («Гони, варежку»)</w:t>
      </w:r>
      <w:r w:rsidR="00EA0F3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EA0F3F">
        <w:rPr>
          <w:rFonts w:ascii="Times New Roman" w:hAnsi="Times New Roman" w:cs="Times New Roman"/>
          <w:i/>
          <w:sz w:val="28"/>
          <w:szCs w:val="28"/>
        </w:rPr>
        <w:t xml:space="preserve"> «Загони овцу»</w:t>
      </w:r>
    </w:p>
    <w:p w:rsidR="00EA0F3F" w:rsidRPr="00EA0F3F" w:rsidRDefault="00EA0F3F" w:rsidP="00021E8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EA0F3F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 xml:space="preserve">Будамшуу: </w:t>
      </w:r>
      <w:r w:rsidR="00EA0F3F">
        <w:rPr>
          <w:rFonts w:ascii="Times New Roman" w:hAnsi="Times New Roman" w:cs="Times New Roman"/>
          <w:sz w:val="28"/>
          <w:szCs w:val="28"/>
        </w:rPr>
        <w:t xml:space="preserve"> А теперь , ребятки,и отгадай</w:t>
      </w:r>
      <w:r w:rsidR="00EA0F3F">
        <w:rPr>
          <w:rFonts w:ascii="Times New Roman" w:hAnsi="Times New Roman" w:cs="Times New Roman"/>
          <w:sz w:val="28"/>
          <w:szCs w:val="28"/>
        </w:rPr>
        <w:tab/>
        <w:t>те мою  загадку!</w:t>
      </w:r>
    </w:p>
    <w:p w:rsidR="001A6674" w:rsidRPr="00DF21E3" w:rsidRDefault="00EA0F3F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1A6674" w:rsidRPr="00DF21E3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Вместо носа — пятачок,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21E3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Вместо хвостика — крючок,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21E3">
        <w:rPr>
          <w:rFonts w:ascii="Times New Roman" w:hAnsi="Times New Roman" w:cs="Times New Roman"/>
          <w:sz w:val="28"/>
          <w:szCs w:val="28"/>
          <w:shd w:val="clear" w:color="auto" w:fill="FFFFFF"/>
        </w:rPr>
        <w:t>На спине растет щетинка.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21E3">
        <w:rPr>
          <w:rFonts w:ascii="Times New Roman" w:hAnsi="Times New Roman" w:cs="Times New Roman"/>
          <w:sz w:val="28"/>
          <w:szCs w:val="28"/>
          <w:shd w:val="clear" w:color="auto" w:fill="FFFFFF"/>
        </w:rPr>
        <w:t>Кто же это?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Это….(свинка) 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0F3F">
        <w:rPr>
          <w:rFonts w:ascii="Times New Roman" w:hAnsi="Times New Roman" w:cs="Times New Roman"/>
          <w:b/>
          <w:sz w:val="28"/>
          <w:szCs w:val="28"/>
        </w:rPr>
        <w:t>Будамшу</w:t>
      </w:r>
      <w:r w:rsidRPr="00DF21E3">
        <w:rPr>
          <w:rFonts w:ascii="Times New Roman" w:hAnsi="Times New Roman" w:cs="Times New Roman"/>
          <w:sz w:val="28"/>
          <w:szCs w:val="28"/>
        </w:rPr>
        <w:t>: Ребята, а вы знаете животное, символ 2019 года.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0F3F">
        <w:rPr>
          <w:rFonts w:ascii="Times New Roman" w:hAnsi="Times New Roman" w:cs="Times New Roman"/>
          <w:b/>
          <w:sz w:val="28"/>
          <w:szCs w:val="28"/>
        </w:rPr>
        <w:t>Дети:</w:t>
      </w:r>
      <w:r w:rsidR="00EA0F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0F3F" w:rsidRPr="00EA0F3F">
        <w:rPr>
          <w:rFonts w:ascii="Times New Roman" w:hAnsi="Times New Roman" w:cs="Times New Roman"/>
          <w:sz w:val="28"/>
          <w:szCs w:val="28"/>
        </w:rPr>
        <w:t xml:space="preserve">Молодцы, это </w:t>
      </w:r>
      <w:r w:rsidRPr="00EA0F3F">
        <w:rPr>
          <w:rFonts w:ascii="Times New Roman" w:hAnsi="Times New Roman" w:cs="Times New Roman"/>
          <w:sz w:val="28"/>
          <w:szCs w:val="28"/>
        </w:rPr>
        <w:t xml:space="preserve"> свинка!</w:t>
      </w:r>
    </w:p>
    <w:p w:rsidR="001A6674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0F3F">
        <w:rPr>
          <w:rFonts w:ascii="Times New Roman" w:hAnsi="Times New Roman" w:cs="Times New Roman"/>
          <w:b/>
          <w:sz w:val="28"/>
          <w:szCs w:val="28"/>
        </w:rPr>
        <w:t>Будамшуу:</w:t>
      </w:r>
      <w:r w:rsidRPr="00DF21E3">
        <w:rPr>
          <w:rFonts w:ascii="Times New Roman" w:hAnsi="Times New Roman" w:cs="Times New Roman"/>
          <w:sz w:val="28"/>
          <w:szCs w:val="28"/>
        </w:rPr>
        <w:t xml:space="preserve"> А давайте ее позовем</w:t>
      </w:r>
      <w:r w:rsidR="00EA0F3F">
        <w:rPr>
          <w:rFonts w:ascii="Times New Roman" w:hAnsi="Times New Roman" w:cs="Times New Roman"/>
          <w:sz w:val="28"/>
          <w:szCs w:val="28"/>
        </w:rPr>
        <w:t>! Только нужно говорить ей самые хорошие, добрые слова.</w:t>
      </w:r>
    </w:p>
    <w:p w:rsidR="00EA0F3F" w:rsidRDefault="00EA0F3F" w:rsidP="00021E8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A0F3F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i/>
          <w:sz w:val="28"/>
          <w:szCs w:val="28"/>
        </w:rPr>
        <w:t>приглашают Свинку, которая вбегает в зал под веселую музыку.</w:t>
      </w:r>
    </w:p>
    <w:p w:rsidR="00EA0F3F" w:rsidRPr="00EA0F3F" w:rsidRDefault="00EA0F3F" w:rsidP="00021E8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EA0F3F" w:rsidRDefault="001A6674" w:rsidP="00021E83">
      <w:pPr>
        <w:pStyle w:val="ab"/>
        <w:spacing w:line="360" w:lineRule="auto"/>
        <w:rPr>
          <w:rStyle w:val="a5"/>
          <w:rFonts w:ascii="Times New Roman" w:hAnsi="Times New Roman" w:cs="Times New Roman"/>
          <w:i/>
          <w:iCs/>
          <w:color w:val="B22222"/>
          <w:sz w:val="28"/>
          <w:szCs w:val="28"/>
        </w:rPr>
      </w:pPr>
      <w:r w:rsidRPr="00EA0F3F">
        <w:rPr>
          <w:rFonts w:ascii="Times New Roman" w:hAnsi="Times New Roman" w:cs="Times New Roman"/>
          <w:b/>
          <w:sz w:val="28"/>
          <w:szCs w:val="28"/>
        </w:rPr>
        <w:t>Свинка</w:t>
      </w:r>
      <w:r w:rsidRPr="00EA0F3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DF21E3">
        <w:rPr>
          <w:rFonts w:ascii="Times New Roman" w:hAnsi="Times New Roman" w:cs="Times New Roman"/>
          <w:sz w:val="28"/>
          <w:szCs w:val="28"/>
        </w:rPr>
        <w:t> Здравствуйте! Всем привет! Не вижу на ваших лицах радости я - символ года. А это значит, что наша встреча принесет вам удачу. Хрю!</w:t>
      </w:r>
      <w:r w:rsidRPr="00DF21E3">
        <w:rPr>
          <w:rStyle w:val="a5"/>
          <w:rFonts w:ascii="Times New Roman" w:hAnsi="Times New Roman" w:cs="Times New Roman"/>
          <w:i/>
          <w:iCs/>
          <w:color w:val="B22222"/>
          <w:sz w:val="28"/>
          <w:szCs w:val="28"/>
        </w:rPr>
        <w:t xml:space="preserve"> </w:t>
      </w:r>
    </w:p>
    <w:p w:rsidR="00EA0F3F" w:rsidRDefault="00EA0F3F" w:rsidP="00021E83">
      <w:pPr>
        <w:pStyle w:val="ab"/>
        <w:spacing w:line="360" w:lineRule="auto"/>
        <w:rPr>
          <w:rStyle w:val="a5"/>
          <w:rFonts w:ascii="Times New Roman" w:hAnsi="Times New Roman" w:cs="Times New Roman"/>
          <w:i/>
          <w:iCs/>
          <w:color w:val="B22222"/>
          <w:sz w:val="28"/>
          <w:szCs w:val="28"/>
        </w:rPr>
      </w:pPr>
    </w:p>
    <w:p w:rsidR="001A6674" w:rsidRPr="00EA0F3F" w:rsidRDefault="00EA0F3F" w:rsidP="00021E83">
      <w:pPr>
        <w:pStyle w:val="ab"/>
        <w:spacing w:line="360" w:lineRule="auto"/>
        <w:rPr>
          <w:rStyle w:val="a5"/>
          <w:rFonts w:ascii="Times New Roman" w:hAnsi="Times New Roman" w:cs="Times New Roman"/>
          <w:i/>
          <w:iCs/>
          <w:sz w:val="28"/>
          <w:szCs w:val="28"/>
        </w:rPr>
      </w:pPr>
      <w:r>
        <w:rPr>
          <w:rStyle w:val="a5"/>
          <w:rFonts w:ascii="Times New Roman" w:hAnsi="Times New Roman" w:cs="Times New Roman"/>
          <w:i/>
          <w:iCs/>
          <w:sz w:val="28"/>
          <w:szCs w:val="28"/>
        </w:rPr>
        <w:t xml:space="preserve">                              </w:t>
      </w:r>
      <w:r w:rsidR="001A6674" w:rsidRPr="00EA0F3F">
        <w:rPr>
          <w:rStyle w:val="a5"/>
          <w:rFonts w:ascii="Times New Roman" w:hAnsi="Times New Roman" w:cs="Times New Roman"/>
          <w:i/>
          <w:iCs/>
          <w:sz w:val="28"/>
          <w:szCs w:val="28"/>
        </w:rPr>
        <w:t>Забава "Когда мы едины"</w:t>
      </w:r>
    </w:p>
    <w:p w:rsidR="00EA0F3F" w:rsidRPr="00DF21E3" w:rsidRDefault="00EA0F3F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F3F">
        <w:rPr>
          <w:rFonts w:ascii="Times New Roman" w:hAnsi="Times New Roman" w:cs="Times New Roman"/>
          <w:b/>
          <w:sz w:val="28"/>
          <w:szCs w:val="28"/>
        </w:rPr>
        <w:lastRenderedPageBreak/>
        <w:t>Свинка:</w:t>
      </w:r>
      <w:r w:rsidRPr="00DF21E3">
        <w:rPr>
          <w:rFonts w:ascii="Times New Roman" w:hAnsi="Times New Roman" w:cs="Times New Roman"/>
          <w:sz w:val="28"/>
          <w:szCs w:val="28"/>
        </w:rPr>
        <w:t>С раннего детства вы слышали, что у моих собратьев нос – пятачком, а хвост - крючком. Хотя крючком может быть не только мой хвост, но и ваши указательные пальцы. Попробуйте согнуть их «крючками» и соедините с «крючками», рядом сидящих соседей. А теперь под мелодию знаменитой песенки поросят поразмахивайте руками и пропойте слова: «Нам не страшен серый волк, серый волк, серый волк, злой, голодный серый волк, серый, серый волк!» Когда мы едины, мы – непобедимы! Хрю!</w:t>
      </w:r>
    </w:p>
    <w:p w:rsidR="001A6674" w:rsidRDefault="001A6674" w:rsidP="00021E83">
      <w:pPr>
        <w:pStyle w:val="ab"/>
        <w:spacing w:line="360" w:lineRule="auto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DF21E3">
        <w:rPr>
          <w:rStyle w:val="a6"/>
          <w:rFonts w:ascii="Times New Roman" w:hAnsi="Times New Roman" w:cs="Times New Roman"/>
          <w:color w:val="000000"/>
          <w:sz w:val="28"/>
          <w:szCs w:val="28"/>
        </w:rPr>
        <w:t>(Звучит мелодия песенки</w:t>
      </w:r>
      <w:r w:rsidR="00EA0F3F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«Трех поросят» из одноименного мультфильма,  дети подпевают</w:t>
      </w:r>
      <w:r w:rsidRPr="00DF21E3">
        <w:rPr>
          <w:rStyle w:val="a6"/>
          <w:rFonts w:ascii="Times New Roman" w:hAnsi="Times New Roman" w:cs="Times New Roman"/>
          <w:color w:val="000000"/>
          <w:sz w:val="28"/>
          <w:szCs w:val="28"/>
        </w:rPr>
        <w:t>.)</w:t>
      </w:r>
    </w:p>
    <w:p w:rsidR="0083383D" w:rsidRPr="00DF21E3" w:rsidRDefault="0083383D" w:rsidP="00021E83">
      <w:pPr>
        <w:pStyle w:val="ab"/>
        <w:spacing w:line="360" w:lineRule="auto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</w:p>
    <w:p w:rsidR="001A6674" w:rsidRDefault="001A6674" w:rsidP="00021E83">
      <w:pPr>
        <w:pStyle w:val="ab"/>
        <w:spacing w:line="360" w:lineRule="auto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DF21E3">
        <w:rPr>
          <w:rStyle w:val="a6"/>
          <w:rFonts w:ascii="Times New Roman" w:hAnsi="Times New Roman" w:cs="Times New Roman"/>
          <w:color w:val="000000"/>
          <w:sz w:val="28"/>
          <w:szCs w:val="28"/>
        </w:rPr>
        <w:t>Будамшуу и свинка вызывают несколько детей</w:t>
      </w:r>
    </w:p>
    <w:p w:rsidR="0083383D" w:rsidRPr="00DF21E3" w:rsidRDefault="0083383D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 xml:space="preserve"> </w:t>
      </w:r>
      <w:r w:rsidR="0083383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A6674" w:rsidRPr="00DF21E3" w:rsidRDefault="001A6674" w:rsidP="00021E83">
      <w:pPr>
        <w:pStyle w:val="a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1E3">
        <w:rPr>
          <w:rStyle w:val="a5"/>
          <w:rFonts w:ascii="Times New Roman" w:hAnsi="Times New Roman" w:cs="Times New Roman"/>
          <w:i/>
          <w:iCs/>
          <w:sz w:val="28"/>
          <w:szCs w:val="28"/>
        </w:rPr>
        <w:t>Иг</w:t>
      </w:r>
      <w:r w:rsidR="0083383D">
        <w:rPr>
          <w:rStyle w:val="a5"/>
          <w:rFonts w:ascii="Times New Roman" w:hAnsi="Times New Roman" w:cs="Times New Roman"/>
          <w:i/>
          <w:iCs/>
          <w:sz w:val="28"/>
          <w:szCs w:val="28"/>
        </w:rPr>
        <w:t xml:space="preserve">ра </w:t>
      </w:r>
      <w:r w:rsidRPr="00DF21E3">
        <w:rPr>
          <w:rStyle w:val="a5"/>
          <w:rFonts w:ascii="Times New Roman" w:hAnsi="Times New Roman" w:cs="Times New Roman"/>
          <w:i/>
          <w:iCs/>
          <w:sz w:val="28"/>
          <w:szCs w:val="28"/>
        </w:rPr>
        <w:t>"Пятачок на крючок"</w:t>
      </w:r>
    </w:p>
    <w:p w:rsidR="001A6674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Свинка: А еще на хвост - крючок можно поймать колечко, которое напоминает пятачок. Согните все пальцы обеих рук крючками и ловите на них кольца.  </w:t>
      </w:r>
      <w:r w:rsidRPr="00DF21E3">
        <w:rPr>
          <w:rStyle w:val="a6"/>
          <w:rFonts w:ascii="Times New Roman" w:hAnsi="Times New Roman" w:cs="Times New Roman"/>
          <w:color w:val="000000"/>
          <w:sz w:val="28"/>
          <w:szCs w:val="28"/>
        </w:rPr>
        <w:t>(Показывает</w:t>
      </w:r>
      <w:r w:rsidR="0083383D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большие мягкие кольца </w:t>
      </w:r>
      <w:r w:rsidRPr="00DF21E3">
        <w:rPr>
          <w:rStyle w:val="a6"/>
          <w:rFonts w:ascii="Times New Roman" w:hAnsi="Times New Roman" w:cs="Times New Roman"/>
          <w:color w:val="000000"/>
          <w:sz w:val="28"/>
          <w:szCs w:val="28"/>
        </w:rPr>
        <w:t>.)</w:t>
      </w:r>
      <w:r w:rsidRPr="00DF21E3">
        <w:rPr>
          <w:rFonts w:ascii="Times New Roman" w:hAnsi="Times New Roman" w:cs="Times New Roman"/>
          <w:sz w:val="28"/>
          <w:szCs w:val="28"/>
        </w:rPr>
        <w:t> Я - бросаю, а вы – ловите. Ловись пятачок на крючок. Хрю!</w:t>
      </w:r>
    </w:p>
    <w:p w:rsidR="0083383D" w:rsidRPr="00DF21E3" w:rsidRDefault="0083383D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674" w:rsidRDefault="001A6674" w:rsidP="00021E83">
      <w:pPr>
        <w:pStyle w:val="ab"/>
        <w:spacing w:line="360" w:lineRule="auto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DF21E3">
        <w:rPr>
          <w:rStyle w:val="a6"/>
          <w:rFonts w:ascii="Times New Roman" w:hAnsi="Times New Roman" w:cs="Times New Roman"/>
          <w:color w:val="000000"/>
          <w:sz w:val="28"/>
          <w:szCs w:val="28"/>
        </w:rPr>
        <w:t>(Звучит инструментальная мелодия. Проходит игра.)</w:t>
      </w:r>
    </w:p>
    <w:p w:rsidR="0083383D" w:rsidRPr="00DF21E3" w:rsidRDefault="0083383D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A6674" w:rsidRPr="00DF21E3" w:rsidRDefault="0083383D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383D">
        <w:rPr>
          <w:rFonts w:ascii="Times New Roman" w:hAnsi="Times New Roman" w:cs="Times New Roman"/>
          <w:b/>
          <w:sz w:val="28"/>
          <w:szCs w:val="28"/>
        </w:rPr>
        <w:t>Свинка:</w:t>
      </w:r>
      <w:r w:rsidR="001A6674" w:rsidRPr="0083383D">
        <w:rPr>
          <w:rFonts w:ascii="Times New Roman" w:hAnsi="Times New Roman" w:cs="Times New Roman"/>
          <w:b/>
          <w:sz w:val="28"/>
          <w:szCs w:val="28"/>
        </w:rPr>
        <w:t>-</w:t>
      </w:r>
      <w:r w:rsidR="001A6674" w:rsidRPr="00DF21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т</w:t>
      </w:r>
      <w:r w:rsidR="001A6674" w:rsidRPr="00DF21E3">
        <w:rPr>
          <w:rFonts w:ascii="Times New Roman" w:hAnsi="Times New Roman" w:cs="Times New Roman"/>
          <w:sz w:val="28"/>
          <w:szCs w:val="28"/>
        </w:rPr>
        <w:t xml:space="preserve">е, кто поймал кольца, выходите ко мне и получайте </w:t>
      </w:r>
      <w:r>
        <w:rPr>
          <w:rFonts w:ascii="Times New Roman" w:hAnsi="Times New Roman" w:cs="Times New Roman"/>
          <w:sz w:val="28"/>
          <w:szCs w:val="28"/>
        </w:rPr>
        <w:t xml:space="preserve"> главный приз - </w:t>
      </w:r>
      <w:r w:rsidR="001A6674" w:rsidRPr="00DF21E3">
        <w:rPr>
          <w:rFonts w:ascii="Times New Roman" w:hAnsi="Times New Roman" w:cs="Times New Roman"/>
          <w:sz w:val="28"/>
          <w:szCs w:val="28"/>
        </w:rPr>
        <w:t xml:space="preserve"> аплодисменты зрителей!</w:t>
      </w:r>
      <w:r>
        <w:rPr>
          <w:rFonts w:ascii="Times New Roman" w:hAnsi="Times New Roman" w:cs="Times New Roman"/>
          <w:sz w:val="28"/>
          <w:szCs w:val="28"/>
        </w:rPr>
        <w:t xml:space="preserve"> А теперь –поклон! (</w:t>
      </w:r>
      <w:r w:rsidRPr="0083383D">
        <w:rPr>
          <w:rFonts w:ascii="Times New Roman" w:hAnsi="Times New Roman" w:cs="Times New Roman"/>
          <w:i/>
          <w:sz w:val="28"/>
          <w:szCs w:val="28"/>
        </w:rPr>
        <w:t>Дети машут руками зрителям)</w:t>
      </w:r>
    </w:p>
    <w:p w:rsidR="001A6674" w:rsidRPr="00DF21E3" w:rsidRDefault="0083383D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(Звучит музыкальная отбивка</w:t>
      </w:r>
      <w:r w:rsidR="001A6674" w:rsidRPr="00DF21E3">
        <w:rPr>
          <w:rStyle w:val="a6"/>
          <w:rFonts w:ascii="Times New Roman" w:hAnsi="Times New Roman" w:cs="Times New Roman"/>
          <w:color w:val="000000"/>
          <w:sz w:val="28"/>
          <w:szCs w:val="28"/>
        </w:rPr>
        <w:t>.)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b/>
          <w:sz w:val="28"/>
          <w:szCs w:val="28"/>
        </w:rPr>
        <w:t>Будамшуу:</w:t>
      </w:r>
      <w:r w:rsidRPr="00DF21E3">
        <w:rPr>
          <w:rFonts w:ascii="Times New Roman" w:hAnsi="Times New Roman" w:cs="Times New Roman"/>
          <w:sz w:val="28"/>
          <w:szCs w:val="28"/>
        </w:rPr>
        <w:t xml:space="preserve"> В праздник белого месяца, 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Так у нас повелось.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Людям надо бы встретиться, чтоб светлее жилось.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Заходите соседи, с белым месяцем всех,</w:t>
      </w:r>
    </w:p>
    <w:p w:rsidR="001A6674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lastRenderedPageBreak/>
        <w:t xml:space="preserve"> В этот день на планете одиноким быть грех!</w:t>
      </w:r>
    </w:p>
    <w:p w:rsidR="001A6674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 xml:space="preserve">В первый день Нового года принято поздравлять и одаривать подарками родителей, дедушек и бабушек, при этом младшие по возрасту посещают старших с белыми и синими «хадаками». Мы познакомим вас, ребята, с красивым обычаем. Существует традиция дарить всем гостям разноцветные хадаки, где каждый цвет имеет свою символику и свое значение. «Хадак» - это широкая шелковая лента символ глубокого уважения, который вручается самым дорогим и почетным людям. Здесь же совершается старинный обряд «золгохо». При этом поздравлении младшие подают обе руки, снизу придерживая руки старших и тем самым оказывая уважение к старшими говорят: «Амармэндэ! Саган хараар». </w:t>
      </w:r>
    </w:p>
    <w:p w:rsidR="00DF21E3" w:rsidRPr="00DF21E3" w:rsidRDefault="00DF21E3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674" w:rsidRDefault="001A6674" w:rsidP="00021E8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F21E3">
        <w:rPr>
          <w:rFonts w:ascii="Times New Roman" w:hAnsi="Times New Roman" w:cs="Times New Roman"/>
          <w:i/>
          <w:sz w:val="28"/>
          <w:szCs w:val="28"/>
        </w:rPr>
        <w:t>УчаствуютСвинка, ведущие.</w:t>
      </w:r>
      <w:r w:rsidR="0083383D">
        <w:rPr>
          <w:rFonts w:ascii="Times New Roman" w:hAnsi="Times New Roman" w:cs="Times New Roman"/>
          <w:i/>
          <w:sz w:val="28"/>
          <w:szCs w:val="28"/>
        </w:rPr>
        <w:t>Уходят за ширму и по очереди выходят из- за нее с  разными цветами хадаков под медленную музыку.</w:t>
      </w:r>
    </w:p>
    <w:p w:rsidR="00DF21E3" w:rsidRPr="00DF21E3" w:rsidRDefault="00DF21E3" w:rsidP="00021E83">
      <w:pPr>
        <w:pStyle w:val="ab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 xml:space="preserve">1. Саган хадаг (белый) – цвет материнского молока. 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2. Хухэхадаг (синий) – цвет синего неба.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 xml:space="preserve"> 3. Шара хадаг (желтый) – цвет солнца. 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4. Ногоонхадаг (зеленый) – цвет богатства</w:t>
      </w:r>
    </w:p>
    <w:p w:rsidR="001A6674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 xml:space="preserve"> 5. Улан хадаг (красный) – цвет огня. </w:t>
      </w:r>
    </w:p>
    <w:p w:rsidR="00DF21E3" w:rsidRPr="00DF21E3" w:rsidRDefault="00DF21E3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 xml:space="preserve">Будамшуу:Так же по старинному бурятскому обычаю, проводили обряд очищения. Обычай этот, как символ чистоты 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И мы встречая Белый месяц, им очищены.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И мир благословляем!</w:t>
      </w:r>
    </w:p>
    <w:p w:rsidR="00DF21E3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Амармэндэ и всем добра желаем!</w:t>
      </w:r>
      <w:r w:rsidR="00DF21E3" w:rsidRPr="00DF21E3">
        <w:rPr>
          <w:rFonts w:ascii="Times New Roman" w:hAnsi="Times New Roman" w:cs="Times New Roman"/>
          <w:sz w:val="28"/>
          <w:szCs w:val="28"/>
        </w:rPr>
        <w:t xml:space="preserve"> (</w:t>
      </w:r>
      <w:r w:rsidR="00DF21E3" w:rsidRPr="00DF21E3">
        <w:rPr>
          <w:rFonts w:ascii="Times New Roman" w:hAnsi="Times New Roman" w:cs="Times New Roman"/>
          <w:i/>
          <w:sz w:val="28"/>
          <w:szCs w:val="28"/>
        </w:rPr>
        <w:t>Звучит медленная музыка)</w:t>
      </w:r>
    </w:p>
    <w:p w:rsidR="001A6674" w:rsidRDefault="00DF21E3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6674" w:rsidRPr="00DF21E3">
        <w:rPr>
          <w:rFonts w:ascii="Times New Roman" w:hAnsi="Times New Roman" w:cs="Times New Roman"/>
          <w:sz w:val="28"/>
          <w:szCs w:val="28"/>
        </w:rPr>
        <w:t>Ребята, сложите ладошки, закройте глаза и будем думать только о</w:t>
      </w:r>
      <w:r w:rsidRPr="00DF21E3">
        <w:rPr>
          <w:rFonts w:ascii="Times New Roman" w:hAnsi="Times New Roman" w:cs="Times New Roman"/>
          <w:sz w:val="28"/>
          <w:szCs w:val="28"/>
        </w:rPr>
        <w:t xml:space="preserve"> хор</w:t>
      </w:r>
      <w:r>
        <w:rPr>
          <w:rFonts w:ascii="Times New Roman" w:hAnsi="Times New Roman" w:cs="Times New Roman"/>
          <w:sz w:val="28"/>
          <w:szCs w:val="28"/>
        </w:rPr>
        <w:t>ошем и повторять вместе со мной .</w:t>
      </w:r>
      <w:r w:rsidR="001A6674" w:rsidRPr="00DF21E3">
        <w:rPr>
          <w:rFonts w:ascii="Times New Roman" w:hAnsi="Times New Roman" w:cs="Times New Roman"/>
          <w:sz w:val="28"/>
          <w:szCs w:val="28"/>
        </w:rPr>
        <w:t>(</w:t>
      </w:r>
      <w:r w:rsidR="001A6674" w:rsidRPr="00DF21E3">
        <w:rPr>
          <w:rFonts w:ascii="Times New Roman" w:hAnsi="Times New Roman" w:cs="Times New Roman"/>
          <w:i/>
          <w:sz w:val="28"/>
          <w:szCs w:val="28"/>
        </w:rPr>
        <w:t>Зажигает благовоние</w:t>
      </w:r>
      <w:r w:rsidR="001A6674" w:rsidRPr="00DF21E3">
        <w:rPr>
          <w:rFonts w:ascii="Times New Roman" w:hAnsi="Times New Roman" w:cs="Times New Roman"/>
          <w:sz w:val="28"/>
          <w:szCs w:val="28"/>
        </w:rPr>
        <w:t xml:space="preserve">). </w:t>
      </w:r>
      <w:r w:rsidRPr="00DF21E3">
        <w:rPr>
          <w:rFonts w:ascii="Times New Roman" w:hAnsi="Times New Roman" w:cs="Times New Roman"/>
          <w:sz w:val="28"/>
          <w:szCs w:val="28"/>
        </w:rPr>
        <w:t>«</w:t>
      </w:r>
      <w:r w:rsidR="001A6674" w:rsidRPr="00DF21E3">
        <w:rPr>
          <w:rFonts w:ascii="Times New Roman" w:hAnsi="Times New Roman" w:cs="Times New Roman"/>
          <w:sz w:val="28"/>
          <w:szCs w:val="28"/>
        </w:rPr>
        <w:t xml:space="preserve">Уходите от меня вместе с этим душистым священным дымком все мои болезни, плохие мысли и поступки, чтобы я не был драчуном и ябедой, а был хорошим, добрым и </w:t>
      </w:r>
      <w:r w:rsidR="001A6674" w:rsidRPr="00DF21E3">
        <w:rPr>
          <w:rFonts w:ascii="Times New Roman" w:hAnsi="Times New Roman" w:cs="Times New Roman"/>
          <w:sz w:val="28"/>
          <w:szCs w:val="28"/>
        </w:rPr>
        <w:lastRenderedPageBreak/>
        <w:t>послушным и всегда радовал своих родителей, воспитателей, близких и</w:t>
      </w:r>
      <w:r w:rsidRPr="00DF21E3">
        <w:rPr>
          <w:rFonts w:ascii="Times New Roman" w:hAnsi="Times New Roman" w:cs="Times New Roman"/>
          <w:sz w:val="28"/>
          <w:szCs w:val="28"/>
        </w:rPr>
        <w:t xml:space="preserve"> родных»</w:t>
      </w:r>
    </w:p>
    <w:p w:rsidR="00DF21E3" w:rsidRPr="00DF21E3" w:rsidRDefault="00DF21E3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A6674" w:rsidRDefault="001A6674" w:rsidP="00021E83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F21E3">
        <w:rPr>
          <w:rFonts w:ascii="Times New Roman" w:hAnsi="Times New Roman" w:cs="Times New Roman"/>
          <w:b/>
          <w:sz w:val="28"/>
          <w:szCs w:val="28"/>
        </w:rPr>
        <w:t>Выход Белого Старца</w:t>
      </w:r>
      <w:r w:rsidR="0083383D">
        <w:rPr>
          <w:rFonts w:ascii="Times New Roman" w:hAnsi="Times New Roman" w:cs="Times New Roman"/>
          <w:b/>
          <w:sz w:val="28"/>
          <w:szCs w:val="28"/>
        </w:rPr>
        <w:t xml:space="preserve"> (использование мультимедиа )</w:t>
      </w:r>
    </w:p>
    <w:p w:rsidR="00DF21E3" w:rsidRPr="00DF21E3" w:rsidRDefault="00DF21E3" w:rsidP="00021E83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3D">
        <w:rPr>
          <w:rFonts w:ascii="Times New Roman" w:hAnsi="Times New Roman" w:cs="Times New Roman"/>
          <w:b/>
          <w:sz w:val="28"/>
          <w:szCs w:val="28"/>
        </w:rPr>
        <w:t>Сагаан Убгэн:</w:t>
      </w:r>
      <w:r w:rsidRPr="00DF21E3">
        <w:rPr>
          <w:rFonts w:ascii="Times New Roman" w:hAnsi="Times New Roman" w:cs="Times New Roman"/>
          <w:sz w:val="28"/>
          <w:szCs w:val="28"/>
        </w:rPr>
        <w:t> Сайн байна! Здравствуйте, дорогие друзья!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3D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DF21E3">
        <w:rPr>
          <w:rFonts w:ascii="Times New Roman" w:hAnsi="Times New Roman" w:cs="Times New Roman"/>
          <w:sz w:val="28"/>
          <w:szCs w:val="28"/>
        </w:rPr>
        <w:t> Сайн байна, Сагаан Убгэн! Добро пожаловать.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3D">
        <w:rPr>
          <w:rFonts w:ascii="Times New Roman" w:hAnsi="Times New Roman" w:cs="Times New Roman"/>
          <w:b/>
          <w:sz w:val="28"/>
          <w:szCs w:val="28"/>
        </w:rPr>
        <w:t>Сагаан Убгэн:</w:t>
      </w:r>
      <w:r w:rsidRPr="00DF21E3">
        <w:rPr>
          <w:rFonts w:ascii="Times New Roman" w:hAnsi="Times New Roman" w:cs="Times New Roman"/>
          <w:sz w:val="28"/>
          <w:szCs w:val="28"/>
        </w:rPr>
        <w:t xml:space="preserve"> Здравствуйте, дорогие дети, уважаемые взрослые! Поздравляю вас с наступившим Новым годом! С праздником белого месяца! По хорошему и древнему обычаю от всей души хочу пожелать вам всего только самого самого хорошего! Поздравляю Вас с наступающим Новым годом по лунному календарю! 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DF21E3">
        <w:rPr>
          <w:rFonts w:ascii="Times New Roman" w:hAnsi="Times New Roman" w:cs="Times New Roman"/>
          <w:sz w:val="28"/>
          <w:szCs w:val="28"/>
        </w:rPr>
        <w:t> К нам в гости пришел Сагаан Убгэн, белый старец, мудрый старец.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1E3">
        <w:rPr>
          <w:rFonts w:ascii="Times New Roman" w:hAnsi="Times New Roman" w:cs="Times New Roman"/>
          <w:b/>
          <w:sz w:val="28"/>
          <w:szCs w:val="28"/>
        </w:rPr>
        <w:t>Сагаан Убгэн:</w:t>
      </w:r>
      <w:r w:rsidRPr="00DF21E3">
        <w:rPr>
          <w:rFonts w:ascii="Times New Roman" w:hAnsi="Times New Roman" w:cs="Times New Roman"/>
          <w:sz w:val="28"/>
          <w:szCs w:val="28"/>
        </w:rPr>
        <w:t> Я пришел не один, со мной год уходящий и год наступающий. Год уходящий и год наступающий выходят вперед, встречаются и обмениваются приветствиями.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b/>
          <w:sz w:val="28"/>
          <w:szCs w:val="28"/>
        </w:rPr>
        <w:t>Собака:</w:t>
      </w:r>
      <w:r w:rsidRPr="00DF21E3">
        <w:rPr>
          <w:rFonts w:ascii="Times New Roman" w:hAnsi="Times New Roman" w:cs="Times New Roman"/>
          <w:sz w:val="28"/>
          <w:szCs w:val="28"/>
        </w:rPr>
        <w:t> Этот год был достаточно насыщенным и успешным. Меня считают годом обилия и благоденствия. Сегодня мы встречаем Новый год – год желтой земляной свиньи. свинья выходит вперед и кланяется.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b/>
          <w:sz w:val="28"/>
          <w:szCs w:val="28"/>
        </w:rPr>
        <w:t>Свинья:</w:t>
      </w:r>
      <w:r w:rsidRPr="00DF21E3">
        <w:rPr>
          <w:rFonts w:ascii="Times New Roman" w:hAnsi="Times New Roman" w:cs="Times New Roman"/>
          <w:sz w:val="28"/>
          <w:szCs w:val="28"/>
        </w:rPr>
        <w:t> Я буду прилагать все усилия, чтобы мой год для всех людей стал годом радости, плодородия. Счастья и благополучия!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b/>
          <w:sz w:val="28"/>
          <w:szCs w:val="28"/>
        </w:rPr>
        <w:t>Сагаан Убгэн:</w:t>
      </w:r>
      <w:r w:rsidRPr="00DF21E3">
        <w:rPr>
          <w:rFonts w:ascii="Times New Roman" w:hAnsi="Times New Roman" w:cs="Times New Roman"/>
          <w:sz w:val="28"/>
          <w:szCs w:val="28"/>
        </w:rPr>
        <w:t> Год желтой земляной свиньи вступил в свои права! Пусть прибудут в вашем доме  пять видов счастья:  долголетие, счастье, плодовитость, почет и богатство!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b/>
          <w:sz w:val="28"/>
          <w:szCs w:val="28"/>
        </w:rPr>
        <w:t>Сагаан Убгэн:</w:t>
      </w:r>
      <w:r w:rsidRPr="00DF21E3">
        <w:rPr>
          <w:rFonts w:ascii="Times New Roman" w:hAnsi="Times New Roman" w:cs="Times New Roman"/>
          <w:sz w:val="28"/>
          <w:szCs w:val="28"/>
        </w:rPr>
        <w:t> А любите ли вы, ребята, сказки?</w:t>
      </w:r>
    </w:p>
    <w:p w:rsidR="00FD2D84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Сейчас я расскажу вам сказку, которая называется</w:t>
      </w:r>
      <w:r w:rsidR="00FD2D84">
        <w:rPr>
          <w:rFonts w:ascii="Times New Roman" w:hAnsi="Times New Roman" w:cs="Times New Roman"/>
          <w:sz w:val="28"/>
          <w:szCs w:val="28"/>
        </w:rPr>
        <w:t xml:space="preserve"> «Как на небе появилась луна»</w:t>
      </w:r>
    </w:p>
    <w:p w:rsidR="00FD2D84" w:rsidRDefault="00FD2D8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F21E3" w:rsidRPr="00DF21E3" w:rsidRDefault="00DF21E3" w:rsidP="00021E83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F21E3">
        <w:rPr>
          <w:rFonts w:ascii="Times New Roman" w:hAnsi="Times New Roman" w:cs="Times New Roman"/>
          <w:b/>
          <w:sz w:val="28"/>
          <w:szCs w:val="28"/>
        </w:rPr>
        <w:t>Сагаан Убгэн рассказывает сказку «Как на небе появилась Луна»</w:t>
      </w:r>
    </w:p>
    <w:p w:rsidR="00DF21E3" w:rsidRDefault="00DF21E3" w:rsidP="00021E83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F21E3">
        <w:rPr>
          <w:rFonts w:ascii="Times New Roman" w:hAnsi="Times New Roman" w:cs="Times New Roman"/>
          <w:b/>
          <w:sz w:val="28"/>
          <w:szCs w:val="28"/>
        </w:rPr>
        <w:t xml:space="preserve"> (теневой театр)</w:t>
      </w:r>
    </w:p>
    <w:p w:rsidR="00FD2D84" w:rsidRPr="00DF21E3" w:rsidRDefault="00FD2D84" w:rsidP="00021E83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В далекие времена вся земля была покрыта морем. Потом морская вода начала понемногу уходить, и в  разных местах вышли из воды острова. А там, откуда вода не успела убежать, образовались лагуны.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Прошло еще немного времени, и выросли на этих островах трава и деревья. А из моря вылезли звери и стали привыкать к жизни на суше.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Пришли на эти острова и люди. На одном из таких островов жили две сестры –</w:t>
      </w:r>
      <w:r w:rsidR="0083383D">
        <w:rPr>
          <w:rFonts w:ascii="Times New Roman" w:hAnsi="Times New Roman" w:cs="Times New Roman"/>
          <w:sz w:val="28"/>
          <w:szCs w:val="28"/>
        </w:rPr>
        <w:t xml:space="preserve"> Дарима и Цырегма.  </w:t>
      </w:r>
      <w:r w:rsidRPr="00DF21E3">
        <w:rPr>
          <w:rFonts w:ascii="Times New Roman" w:hAnsi="Times New Roman" w:cs="Times New Roman"/>
          <w:sz w:val="28"/>
          <w:szCs w:val="28"/>
        </w:rPr>
        <w:t>Были эти сестры храбрыми охотницами и хорошо ловили рыбу.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Отдыхали они однажды у</w:t>
      </w:r>
      <w:r w:rsidR="0083383D">
        <w:rPr>
          <w:rFonts w:ascii="Times New Roman" w:hAnsi="Times New Roman" w:cs="Times New Roman"/>
          <w:sz w:val="28"/>
          <w:szCs w:val="28"/>
        </w:rPr>
        <w:t xml:space="preserve"> реки</w:t>
      </w:r>
      <w:r w:rsidRPr="00DF21E3">
        <w:rPr>
          <w:rFonts w:ascii="Times New Roman" w:hAnsi="Times New Roman" w:cs="Times New Roman"/>
          <w:sz w:val="28"/>
          <w:szCs w:val="28"/>
        </w:rPr>
        <w:t>. Поймала одна из сестер, та, которую звали</w:t>
      </w:r>
      <w:r w:rsidR="0083383D">
        <w:rPr>
          <w:rFonts w:ascii="Times New Roman" w:hAnsi="Times New Roman" w:cs="Times New Roman"/>
          <w:sz w:val="28"/>
          <w:szCs w:val="28"/>
        </w:rPr>
        <w:t xml:space="preserve"> Дарима</w:t>
      </w:r>
      <w:r w:rsidRPr="00DF21E3">
        <w:rPr>
          <w:rFonts w:ascii="Times New Roman" w:hAnsi="Times New Roman" w:cs="Times New Roman"/>
          <w:sz w:val="28"/>
          <w:szCs w:val="28"/>
        </w:rPr>
        <w:t>, невиданную рыбу небывалой величины. Была эта рыба бледной, круглой и плоской. И назвали сестры эту рыбу Луно-рыбой. Тяжелой оказалась Луна-рыба. Еле вытащили ее сестры из воды.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Пошли сестры искать коренья, чтобы вкуснее была рыба. А Луну-рыбу оставили в густой траве, под большим деревом.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Набрали сестры много кореньев и пришли обратно к</w:t>
      </w:r>
      <w:r w:rsidR="0083383D">
        <w:rPr>
          <w:rFonts w:ascii="Times New Roman" w:hAnsi="Times New Roman" w:cs="Times New Roman"/>
          <w:sz w:val="28"/>
          <w:szCs w:val="28"/>
        </w:rPr>
        <w:t xml:space="preserve"> реке </w:t>
      </w:r>
      <w:r w:rsidRPr="00DF21E3">
        <w:rPr>
          <w:rFonts w:ascii="Times New Roman" w:hAnsi="Times New Roman" w:cs="Times New Roman"/>
          <w:sz w:val="28"/>
          <w:szCs w:val="28"/>
        </w:rPr>
        <w:t>. Очень проголодались сестры и много думали о том, как съедят они рыбу с кореньями. Но рыбы под деревом не было.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Долго искали сестры Луну-рыбу. Смотрят, а она сидит на ветке большого дерева. Потом на другую ветку прыгнула. Все выше и выше стала подниматься Луна-рыба и наконец прямо в небо.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И поплыла Луна-рыба по небесному своду большим плоским светлым шаром, все освещая на небе и на земле.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Медленно и гордо плыла Луна-рыба по небу, и была она большой и важной.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Так продолжалось много ночей.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Но однажды сестры увидели на небе только половинку Луны-рыбы, потом четверть, а затем совсем не стало Луны-рыбы.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 xml:space="preserve">- Кто –то там, на небе, съел нашу рыбу! – закричала </w:t>
      </w:r>
      <w:r w:rsidR="0083383D">
        <w:rPr>
          <w:rFonts w:ascii="Times New Roman" w:hAnsi="Times New Roman" w:cs="Times New Roman"/>
          <w:sz w:val="28"/>
          <w:szCs w:val="28"/>
        </w:rPr>
        <w:t>Цырегма.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Но она ошиблась.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lastRenderedPageBreak/>
        <w:t>Луна-рыба была волшебницей и опять пришла на небо. Сначала увидали люди лишь один ее кусочек. Но она все росла и росла и наконец снова поплыла по небосводу большим светлым шаром.</w:t>
      </w:r>
    </w:p>
    <w:p w:rsidR="001A6674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Вот и сказке конец, а кто слушал – молодец!</w:t>
      </w:r>
    </w:p>
    <w:p w:rsidR="00FD2D84" w:rsidRPr="00DF21E3" w:rsidRDefault="00FD2D8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674" w:rsidRDefault="001A6674" w:rsidP="00021E83">
      <w:pPr>
        <w:pStyle w:val="ab"/>
        <w:spacing w:line="360" w:lineRule="auto"/>
        <w:jc w:val="center"/>
        <w:rPr>
          <w:rStyle w:val="a5"/>
          <w:rFonts w:ascii="Times New Roman" w:hAnsi="Times New Roman" w:cs="Times New Roman"/>
          <w:i/>
          <w:iCs/>
          <w:sz w:val="28"/>
          <w:szCs w:val="28"/>
        </w:rPr>
      </w:pPr>
      <w:r w:rsidRPr="00DF21E3">
        <w:rPr>
          <w:rStyle w:val="a5"/>
          <w:rFonts w:ascii="Times New Roman" w:hAnsi="Times New Roman" w:cs="Times New Roman"/>
          <w:i/>
          <w:iCs/>
          <w:sz w:val="28"/>
          <w:szCs w:val="28"/>
        </w:rPr>
        <w:t>Забава "Живая гирлянда"</w:t>
      </w:r>
    </w:p>
    <w:p w:rsidR="00FD2D84" w:rsidRPr="00DF21E3" w:rsidRDefault="00FD2D8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A6674" w:rsidRPr="00DF21E3" w:rsidRDefault="00DF21E3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D84">
        <w:rPr>
          <w:rFonts w:ascii="Times New Roman" w:hAnsi="Times New Roman" w:cs="Times New Roman"/>
          <w:b/>
          <w:sz w:val="28"/>
          <w:szCs w:val="28"/>
        </w:rPr>
        <w:t>Свинка</w:t>
      </w:r>
      <w:r w:rsidR="001A6674" w:rsidRPr="00FD2D84">
        <w:rPr>
          <w:rFonts w:ascii="Times New Roman" w:hAnsi="Times New Roman" w:cs="Times New Roman"/>
          <w:b/>
          <w:sz w:val="28"/>
          <w:szCs w:val="28"/>
        </w:rPr>
        <w:t>:</w:t>
      </w:r>
      <w:r w:rsidR="001A6674" w:rsidRPr="00DF21E3">
        <w:rPr>
          <w:rFonts w:ascii="Times New Roman" w:hAnsi="Times New Roman" w:cs="Times New Roman"/>
          <w:sz w:val="28"/>
          <w:szCs w:val="28"/>
        </w:rPr>
        <w:t> Вот и я, как символ года, всем вам желаю, того, что вы здесь говорили! Помните, как в начале нашей встречи вы из указательных пальцев делали крючки? А теперь сделайте их из мизинцев и соедините с соседскими «крючками». Под легендарную мелодию песенки поросят повторите вместе со мной такие слова: «Пусть богатство придет в дом, в каждый дом, в каждый дом, пусть уютно будет в нем, всем уютно в нем!!!»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Style w:val="a6"/>
          <w:rFonts w:ascii="Times New Roman" w:hAnsi="Times New Roman" w:cs="Times New Roman"/>
          <w:color w:val="000000"/>
          <w:sz w:val="28"/>
          <w:szCs w:val="28"/>
        </w:rPr>
        <w:t>(Звучит мелодия</w:t>
      </w:r>
      <w:r w:rsidR="00DF21E3" w:rsidRPr="00DF21E3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из мультфильма «Три поросенка»</w:t>
      </w:r>
      <w:r w:rsidRPr="00DF21E3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F21E3" w:rsidRPr="00DF21E3">
        <w:rPr>
          <w:rStyle w:val="a6"/>
          <w:rFonts w:ascii="Times New Roman" w:hAnsi="Times New Roman" w:cs="Times New Roman"/>
          <w:color w:val="000000"/>
          <w:sz w:val="28"/>
          <w:szCs w:val="28"/>
        </w:rPr>
        <w:t>дети подпевают)</w:t>
      </w:r>
    </w:p>
    <w:p w:rsidR="001A6674" w:rsidRPr="00DF21E3" w:rsidRDefault="00DF21E3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D84">
        <w:rPr>
          <w:rFonts w:ascii="Times New Roman" w:hAnsi="Times New Roman" w:cs="Times New Roman"/>
          <w:b/>
          <w:sz w:val="28"/>
          <w:szCs w:val="28"/>
        </w:rPr>
        <w:t>Сагаан Убгэн:</w:t>
      </w:r>
      <w:r w:rsidRPr="00DF21E3">
        <w:rPr>
          <w:rFonts w:ascii="Times New Roman" w:hAnsi="Times New Roman" w:cs="Times New Roman"/>
          <w:sz w:val="28"/>
          <w:szCs w:val="28"/>
        </w:rPr>
        <w:t xml:space="preserve">  </w:t>
      </w:r>
      <w:r w:rsidR="001A6674" w:rsidRPr="00DF21E3">
        <w:rPr>
          <w:rFonts w:ascii="Times New Roman" w:hAnsi="Times New Roman" w:cs="Times New Roman"/>
          <w:sz w:val="28"/>
          <w:szCs w:val="28"/>
        </w:rPr>
        <w:t>Крепче держитесь друг за друга, потому что каждый из вас - важное звено в этой гирлянде человеческих отношений.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 xml:space="preserve"> Баяртай, мои друзья! Ждут меня в другом саду! (Машут рукой и выходят)</w:t>
      </w:r>
    </w:p>
    <w:p w:rsidR="001A6674" w:rsidRPr="00DF21E3" w:rsidRDefault="001A6674" w:rsidP="00021E8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674" w:rsidRPr="00DF21E3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88900</wp:posOffset>
            </wp:positionV>
            <wp:extent cx="2973070" cy="2133600"/>
            <wp:effectExtent l="19050" t="0" r="0" b="0"/>
            <wp:wrapNone/>
            <wp:docPr id="1" name="Рисунок 1" descr="C:\Users\user\Desktop\Сагаалган 2019\IMG_1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гаалган 2019\IMG_14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-240665</wp:posOffset>
            </wp:positionH>
            <wp:positionV relativeFrom="paragraph">
              <wp:posOffset>88900</wp:posOffset>
            </wp:positionV>
            <wp:extent cx="2958465" cy="2133600"/>
            <wp:effectExtent l="19050" t="0" r="0" b="0"/>
            <wp:wrapNone/>
            <wp:docPr id="2" name="Рисунок 2" descr="C:\Users\user\Desktop\Сагаалган 2019\IMG_1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гаалган 2019\IMG_14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sz w:val="28"/>
          <w:szCs w:val="28"/>
        </w:rPr>
        <w:t> </w:t>
      </w:r>
    </w:p>
    <w:p w:rsidR="001A6674" w:rsidRPr="00DF21E3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A6674" w:rsidRDefault="001A6674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F03471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2665095</wp:posOffset>
            </wp:positionH>
            <wp:positionV relativeFrom="paragraph">
              <wp:posOffset>-556260</wp:posOffset>
            </wp:positionV>
            <wp:extent cx="2654935" cy="1805305"/>
            <wp:effectExtent l="19050" t="0" r="0" b="0"/>
            <wp:wrapNone/>
            <wp:docPr id="8" name="Рисунок 8" descr="C:\Users\user\Desktop\Сагаалган 2019\IMG_1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агаалган 2019\IMG_15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805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-357700</wp:posOffset>
            </wp:positionH>
            <wp:positionV relativeFrom="paragraph">
              <wp:posOffset>-553595</wp:posOffset>
            </wp:positionV>
            <wp:extent cx="2511229" cy="1805354"/>
            <wp:effectExtent l="19050" t="0" r="3371" b="0"/>
            <wp:wrapNone/>
            <wp:docPr id="3" name="Рисунок 3" descr="C:\Users\user\Desktop\Сагаалган 2019\IMG_1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гаалган 2019\IMG_149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229" cy="18053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F03471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-404593</wp:posOffset>
            </wp:positionH>
            <wp:positionV relativeFrom="paragraph">
              <wp:posOffset>52558</wp:posOffset>
            </wp:positionV>
            <wp:extent cx="2583473" cy="1857456"/>
            <wp:effectExtent l="19050" t="0" r="7327" b="0"/>
            <wp:wrapNone/>
            <wp:docPr id="7" name="Рисунок 7" descr="C:\Users\user\Desktop\Сагаалган 2019\IMG_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гаалган 2019\IMG_15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30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414" cy="18638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2789062</wp:posOffset>
            </wp:positionH>
            <wp:positionV relativeFrom="paragraph">
              <wp:posOffset>52558</wp:posOffset>
            </wp:positionV>
            <wp:extent cx="2617133" cy="1852247"/>
            <wp:effectExtent l="19050" t="0" r="0" b="0"/>
            <wp:wrapNone/>
            <wp:docPr id="5" name="Рисунок 5" descr="C:\Users\user\Desktop\Сагаалган 2019\IMG_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гаалган 2019\IMG_15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133" cy="18522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F03471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2734310</wp:posOffset>
            </wp:positionH>
            <wp:positionV relativeFrom="paragraph">
              <wp:posOffset>24130</wp:posOffset>
            </wp:positionV>
            <wp:extent cx="2606675" cy="1875155"/>
            <wp:effectExtent l="19050" t="0" r="3175" b="0"/>
            <wp:wrapNone/>
            <wp:docPr id="6" name="Рисунок 6" descr="C:\Users\user\Desktop\Сагаалган 2019\IMG_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гаалган 2019\IMG_15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1875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-358140</wp:posOffset>
            </wp:positionH>
            <wp:positionV relativeFrom="paragraph">
              <wp:posOffset>24130</wp:posOffset>
            </wp:positionV>
            <wp:extent cx="2536190" cy="1828800"/>
            <wp:effectExtent l="19050" t="0" r="0" b="0"/>
            <wp:wrapNone/>
            <wp:docPr id="9" name="Рисунок 9" descr="C:\Users\user\Desktop\Сагаалган 2019\IMG_1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агаалган 2019\IMG_15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80E90" w:rsidRPr="00DF21E3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A6674" w:rsidRPr="00DF21E3" w:rsidRDefault="001A6674" w:rsidP="00021E83">
      <w:pPr>
        <w:pStyle w:val="ab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2A2" w:rsidRDefault="002362A2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94789" w:rsidRDefault="00294789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F03471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-404593</wp:posOffset>
            </wp:positionH>
            <wp:positionV relativeFrom="paragraph">
              <wp:posOffset>19978</wp:posOffset>
            </wp:positionV>
            <wp:extent cx="2630366" cy="1899139"/>
            <wp:effectExtent l="19050" t="0" r="0" b="0"/>
            <wp:wrapNone/>
            <wp:docPr id="4" name="Рисунок 4" descr="C:\Users\user\Desktop\Сагаалган 2019\IMG_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гаалган 2019\IMG_15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366" cy="18991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2713746</wp:posOffset>
            </wp:positionH>
            <wp:positionV relativeFrom="paragraph">
              <wp:posOffset>19977</wp:posOffset>
            </wp:positionV>
            <wp:extent cx="2677257" cy="1896741"/>
            <wp:effectExtent l="19050" t="0" r="8793" b="0"/>
            <wp:wrapNone/>
            <wp:docPr id="10" name="Рисунок 10" descr="C:\Users\user\Desktop\Сагаалган 2019\IMG_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агаалган 2019\IMG_15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868" cy="18985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F03471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744220</wp:posOffset>
            </wp:positionH>
            <wp:positionV relativeFrom="paragraph">
              <wp:posOffset>6350</wp:posOffset>
            </wp:positionV>
            <wp:extent cx="3028950" cy="2181860"/>
            <wp:effectExtent l="19050" t="0" r="0" b="0"/>
            <wp:wrapNone/>
            <wp:docPr id="14" name="Рисунок 11" descr="C:\Users\user\Desktop\Сагаалган 2019\IMG_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агаалган 2019\IMG_15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181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E90" w:rsidRDefault="00680E90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94789" w:rsidRPr="00DF21E3" w:rsidRDefault="00294789" w:rsidP="00021E83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94789" w:rsidRPr="00DF21E3" w:rsidSect="00021E8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689" w:rsidRDefault="004B2689" w:rsidP="00164635">
      <w:pPr>
        <w:spacing w:after="0" w:line="240" w:lineRule="auto"/>
      </w:pPr>
      <w:r>
        <w:separator/>
      </w:r>
    </w:p>
  </w:endnote>
  <w:endnote w:type="continuationSeparator" w:id="1">
    <w:p w:rsidR="004B2689" w:rsidRDefault="004B2689" w:rsidP="00164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689" w:rsidRDefault="004B2689" w:rsidP="00164635">
      <w:pPr>
        <w:spacing w:after="0" w:line="240" w:lineRule="auto"/>
      </w:pPr>
      <w:r>
        <w:separator/>
      </w:r>
    </w:p>
  </w:footnote>
  <w:footnote w:type="continuationSeparator" w:id="1">
    <w:p w:rsidR="004B2689" w:rsidRDefault="004B2689" w:rsidP="00164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B5577"/>
    <w:multiLevelType w:val="hybridMultilevel"/>
    <w:tmpl w:val="65EA21BC"/>
    <w:lvl w:ilvl="0" w:tplc="3AB45A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C839D5"/>
    <w:multiLevelType w:val="multilevel"/>
    <w:tmpl w:val="7EC00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FA409F"/>
    <w:multiLevelType w:val="hybridMultilevel"/>
    <w:tmpl w:val="31063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05C4"/>
    <w:rsid w:val="00021E83"/>
    <w:rsid w:val="0002536F"/>
    <w:rsid w:val="00036073"/>
    <w:rsid w:val="00041952"/>
    <w:rsid w:val="00045025"/>
    <w:rsid w:val="000B073D"/>
    <w:rsid w:val="000F319D"/>
    <w:rsid w:val="00115F3F"/>
    <w:rsid w:val="0012513B"/>
    <w:rsid w:val="00136474"/>
    <w:rsid w:val="00143FFB"/>
    <w:rsid w:val="00163657"/>
    <w:rsid w:val="00164635"/>
    <w:rsid w:val="001A6674"/>
    <w:rsid w:val="001C1906"/>
    <w:rsid w:val="001E5B9C"/>
    <w:rsid w:val="001F516F"/>
    <w:rsid w:val="00201595"/>
    <w:rsid w:val="00205EA8"/>
    <w:rsid w:val="002127E2"/>
    <w:rsid w:val="00222584"/>
    <w:rsid w:val="0022635B"/>
    <w:rsid w:val="002362A2"/>
    <w:rsid w:val="00294789"/>
    <w:rsid w:val="002E3687"/>
    <w:rsid w:val="00326ED7"/>
    <w:rsid w:val="00356EC9"/>
    <w:rsid w:val="00376BB1"/>
    <w:rsid w:val="003B3D3F"/>
    <w:rsid w:val="003C79F4"/>
    <w:rsid w:val="003C7D83"/>
    <w:rsid w:val="00404095"/>
    <w:rsid w:val="00482E18"/>
    <w:rsid w:val="004B2689"/>
    <w:rsid w:val="00504D75"/>
    <w:rsid w:val="0056372F"/>
    <w:rsid w:val="005C7DF0"/>
    <w:rsid w:val="006047D5"/>
    <w:rsid w:val="00644A6A"/>
    <w:rsid w:val="00654719"/>
    <w:rsid w:val="00661FC1"/>
    <w:rsid w:val="00680E90"/>
    <w:rsid w:val="0068487D"/>
    <w:rsid w:val="006D57D9"/>
    <w:rsid w:val="00764658"/>
    <w:rsid w:val="00783B39"/>
    <w:rsid w:val="00797EAB"/>
    <w:rsid w:val="007B4D73"/>
    <w:rsid w:val="00810B94"/>
    <w:rsid w:val="0083383D"/>
    <w:rsid w:val="008B3693"/>
    <w:rsid w:val="008C013D"/>
    <w:rsid w:val="008C69C0"/>
    <w:rsid w:val="008E3BB5"/>
    <w:rsid w:val="009C0A05"/>
    <w:rsid w:val="00A16284"/>
    <w:rsid w:val="00A266B3"/>
    <w:rsid w:val="00AB05C4"/>
    <w:rsid w:val="00AD5C08"/>
    <w:rsid w:val="00B35633"/>
    <w:rsid w:val="00B605BC"/>
    <w:rsid w:val="00C27892"/>
    <w:rsid w:val="00C513B9"/>
    <w:rsid w:val="00C641CA"/>
    <w:rsid w:val="00D24888"/>
    <w:rsid w:val="00D46745"/>
    <w:rsid w:val="00D67C4A"/>
    <w:rsid w:val="00DA6CB6"/>
    <w:rsid w:val="00DF21E3"/>
    <w:rsid w:val="00E0021B"/>
    <w:rsid w:val="00E52862"/>
    <w:rsid w:val="00EA0F3F"/>
    <w:rsid w:val="00EB144D"/>
    <w:rsid w:val="00EC27CC"/>
    <w:rsid w:val="00ED25ED"/>
    <w:rsid w:val="00F03471"/>
    <w:rsid w:val="00F77AD4"/>
    <w:rsid w:val="00F936EC"/>
    <w:rsid w:val="00FA3644"/>
    <w:rsid w:val="00FC3D79"/>
    <w:rsid w:val="00FD0948"/>
    <w:rsid w:val="00FD0B30"/>
    <w:rsid w:val="00FD2D84"/>
    <w:rsid w:val="00FF6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A2"/>
  </w:style>
  <w:style w:type="paragraph" w:styleId="2">
    <w:name w:val="heading 2"/>
    <w:basedOn w:val="a"/>
    <w:link w:val="20"/>
    <w:uiPriority w:val="9"/>
    <w:qFormat/>
    <w:rsid w:val="00AB05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05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B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05C4"/>
    <w:rPr>
      <w:color w:val="0000FF"/>
      <w:u w:val="single"/>
    </w:rPr>
  </w:style>
  <w:style w:type="paragraph" w:customStyle="1" w:styleId="c3">
    <w:name w:val="c3"/>
    <w:basedOn w:val="a"/>
    <w:rsid w:val="00AB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B05C4"/>
  </w:style>
  <w:style w:type="character" w:styleId="a5">
    <w:name w:val="Strong"/>
    <w:basedOn w:val="a0"/>
    <w:uiPriority w:val="22"/>
    <w:qFormat/>
    <w:rsid w:val="001A6674"/>
    <w:rPr>
      <w:b/>
      <w:bCs/>
    </w:rPr>
  </w:style>
  <w:style w:type="character" w:styleId="a6">
    <w:name w:val="Emphasis"/>
    <w:basedOn w:val="a0"/>
    <w:uiPriority w:val="20"/>
    <w:qFormat/>
    <w:rsid w:val="001A6674"/>
    <w:rPr>
      <w:i/>
      <w:iCs/>
    </w:rPr>
  </w:style>
  <w:style w:type="paragraph" w:customStyle="1" w:styleId="Default">
    <w:name w:val="Default"/>
    <w:rsid w:val="001A66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164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64635"/>
  </w:style>
  <w:style w:type="paragraph" w:styleId="a9">
    <w:name w:val="footer"/>
    <w:basedOn w:val="a"/>
    <w:link w:val="aa"/>
    <w:uiPriority w:val="99"/>
    <w:semiHidden/>
    <w:unhideWhenUsed/>
    <w:rsid w:val="00164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64635"/>
  </w:style>
  <w:style w:type="paragraph" w:customStyle="1" w:styleId="c2">
    <w:name w:val="c2"/>
    <w:basedOn w:val="a"/>
    <w:rsid w:val="00A16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16284"/>
  </w:style>
  <w:style w:type="paragraph" w:styleId="ab">
    <w:name w:val="No Spacing"/>
    <w:uiPriority w:val="1"/>
    <w:qFormat/>
    <w:rsid w:val="00DF21E3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764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646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verenniy.ru/boleshe-bena-no-nije-poyasa.html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EDD4A-453F-4512-AA08-EA2921775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3380</Words>
  <Characters>19268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2019-03-18T06:01:00Z</dcterms:created>
  <dcterms:modified xsi:type="dcterms:W3CDTF">2019-04-18T09:25:00Z</dcterms:modified>
</cp:coreProperties>
</file>