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43" w:rsidRPr="00D47E17" w:rsidRDefault="00D47E17" w:rsidP="00A337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E17">
        <w:rPr>
          <w:rFonts w:ascii="Times New Roman" w:hAnsi="Times New Roman" w:cs="Times New Roman"/>
          <w:b/>
          <w:sz w:val="28"/>
          <w:szCs w:val="28"/>
        </w:rPr>
        <w:t>Р</w:t>
      </w:r>
      <w:r w:rsidR="00D7611A">
        <w:rPr>
          <w:rFonts w:ascii="Times New Roman" w:hAnsi="Times New Roman" w:cs="Times New Roman"/>
          <w:b/>
          <w:sz w:val="28"/>
          <w:szCs w:val="28"/>
        </w:rPr>
        <w:t>АЗВИТИЕ ДИАЛОГИЧЕСКОЙ РЕЧИ ДЕТЕЙ СТАРШЕГО ДОШКОЛЬНОГО ВОЗРАСТА В ПРОЦЕССЕ РУКОВОДСТВА ТЕАТРАЛИЗОВАННЫМИ ИГРАМИ</w:t>
      </w:r>
    </w:p>
    <w:p w:rsidR="00D47E17" w:rsidRDefault="00D47E17" w:rsidP="00A337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Бахманова Л. В., воспитатель 1 кв. категории</w:t>
      </w:r>
      <w:bookmarkStart w:id="0" w:name="_GoBack"/>
      <w:bookmarkEnd w:id="0"/>
    </w:p>
    <w:p w:rsidR="00D47E17" w:rsidRDefault="00D47E17" w:rsidP="00A337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детский сад № 8 «Аюна», г. Кяхта</w:t>
      </w:r>
    </w:p>
    <w:p w:rsidR="00920EEF" w:rsidRPr="00920EEF" w:rsidRDefault="00920EEF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EEF">
        <w:rPr>
          <w:rFonts w:ascii="Times New Roman" w:hAnsi="Times New Roman" w:cs="Times New Roman"/>
          <w:sz w:val="28"/>
          <w:szCs w:val="28"/>
        </w:rPr>
        <w:t>Образование детей дошкольного возраста строится в соответствии с требованиями Федерального государственного образовательного стандарта дошкольного образования (ФГОС ДО), согласно которому дошкольное детство – это главный и самый ответственный этап, когда закладываются основы личностного развития, физического, эмоционального, коммуникативного. Новый ФГОС ДО в качестве одного из целевых ориентиров выделяет речевое развитие детей дошкольного возраста.</w:t>
      </w:r>
    </w:p>
    <w:p w:rsidR="00D47E17" w:rsidRDefault="00920EEF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EEF">
        <w:rPr>
          <w:rFonts w:ascii="Times New Roman" w:hAnsi="Times New Roman" w:cs="Times New Roman"/>
          <w:sz w:val="28"/>
          <w:szCs w:val="28"/>
        </w:rPr>
        <w:t>Речь, как вид деятельности, выполняет различные функции в жизни ребенка. Основной функцией речи является коммуникативная функция, т. е. речь в первую очередь, должна быть средством общения.</w:t>
      </w:r>
    </w:p>
    <w:p w:rsidR="00920EEF" w:rsidRPr="00920EEF" w:rsidRDefault="00920EEF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EEF">
        <w:rPr>
          <w:rFonts w:ascii="Times New Roman" w:hAnsi="Times New Roman" w:cs="Times New Roman"/>
          <w:sz w:val="28"/>
          <w:szCs w:val="28"/>
        </w:rPr>
        <w:t xml:space="preserve">Диалог, как форма общения человека стал объектом исследования многих ученых. Так, исследователи О. М. Вершина, В. П. Глухов, О. Я. Гойхман и др. </w:t>
      </w:r>
      <w:r w:rsidR="00BA2A4C">
        <w:rPr>
          <w:rFonts w:ascii="Times New Roman" w:hAnsi="Times New Roman" w:cs="Times New Roman"/>
          <w:sz w:val="28"/>
          <w:szCs w:val="28"/>
        </w:rPr>
        <w:t>[3; с.272</w:t>
      </w:r>
      <w:r w:rsidR="00BA2A4C" w:rsidRPr="00BA2A4C">
        <w:rPr>
          <w:rFonts w:ascii="Times New Roman" w:hAnsi="Times New Roman" w:cs="Times New Roman"/>
          <w:sz w:val="28"/>
          <w:szCs w:val="28"/>
        </w:rPr>
        <w:t xml:space="preserve">]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рассматривали диалог как важный способ активизации познавательно-мыслительных процессов. Кроме того, ученые доказали,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умения </w:t>
      </w:r>
      <w:r w:rsidRPr="00920EEF">
        <w:rPr>
          <w:rFonts w:ascii="Times New Roman" w:hAnsi="Times New Roman" w:cs="Times New Roman"/>
          <w:sz w:val="28"/>
          <w:szCs w:val="28"/>
        </w:rPr>
        <w:t xml:space="preserve">что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детьми </w:t>
      </w:r>
      <w:r w:rsidRPr="00920EEF">
        <w:rPr>
          <w:rFonts w:ascii="Times New Roman" w:hAnsi="Times New Roman" w:cs="Times New Roman"/>
          <w:sz w:val="28"/>
          <w:szCs w:val="28"/>
        </w:rPr>
        <w:t xml:space="preserve">при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следующие </w:t>
      </w:r>
      <w:r w:rsidRPr="00920EEF">
        <w:rPr>
          <w:rFonts w:ascii="Times New Roman" w:hAnsi="Times New Roman" w:cs="Times New Roman"/>
          <w:sz w:val="28"/>
          <w:szCs w:val="28"/>
        </w:rPr>
        <w:t xml:space="preserve">недостаточном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диалогической </w:t>
      </w:r>
      <w:r w:rsidRPr="00920EEF">
        <w:rPr>
          <w:rFonts w:ascii="Times New Roman" w:hAnsi="Times New Roman" w:cs="Times New Roman"/>
          <w:sz w:val="28"/>
          <w:szCs w:val="28"/>
        </w:rPr>
        <w:t xml:space="preserve">общении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дошкольников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отвечать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речи и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методологические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вопросы </w:t>
      </w:r>
      <w:r w:rsidRPr="00920EEF">
        <w:rPr>
          <w:rFonts w:ascii="Times New Roman" w:hAnsi="Times New Roman" w:cs="Times New Roman"/>
          <w:sz w:val="28"/>
          <w:szCs w:val="28"/>
        </w:rPr>
        <w:t xml:space="preserve">психические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участие </w:t>
      </w:r>
      <w:r w:rsidRPr="00920EEF">
        <w:rPr>
          <w:rFonts w:ascii="Times New Roman" w:hAnsi="Times New Roman" w:cs="Times New Roman"/>
          <w:sz w:val="28"/>
          <w:szCs w:val="28"/>
        </w:rPr>
        <w:t xml:space="preserve">процессы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функцией </w:t>
      </w:r>
      <w:r w:rsidRPr="00920EEF">
        <w:rPr>
          <w:rFonts w:ascii="Times New Roman" w:hAnsi="Times New Roman" w:cs="Times New Roman"/>
          <w:sz w:val="28"/>
          <w:szCs w:val="28"/>
        </w:rPr>
        <w:t xml:space="preserve">значительно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руководства </w:t>
      </w:r>
      <w:r w:rsidRPr="00920EEF">
        <w:rPr>
          <w:rFonts w:ascii="Times New Roman" w:hAnsi="Times New Roman" w:cs="Times New Roman"/>
          <w:sz w:val="28"/>
          <w:szCs w:val="28"/>
        </w:rPr>
        <w:t xml:space="preserve">замедляются. </w:t>
      </w:r>
    </w:p>
    <w:p w:rsid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однако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Однако, в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связная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последнее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детей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время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системы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взгляд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развития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группах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экспериментальная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опытно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диалогической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фгос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речи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детский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была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изменился.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старшего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Новые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взгляд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исследования В. В.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которому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Ветровой, С. 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детей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Мироновой,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произведения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доказывают,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системы </w:t>
      </w:r>
      <w:r w:rsidR="00920EEF" w:rsidRPr="00920EEF">
        <w:rPr>
          <w:rFonts w:ascii="Times New Roman" w:hAnsi="Times New Roman" w:cs="Times New Roman"/>
          <w:sz w:val="28"/>
          <w:szCs w:val="28"/>
        </w:rPr>
        <w:t>что «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плохо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учёных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диалог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цель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чаще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особенности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кооперации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возникает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исследования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игра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ради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диалогической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развития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разговора, 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детерминирован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другу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потребностями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понял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близостью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предметной,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ситуации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игровой 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маханевой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продуктивной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деятельности 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внимания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декораций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частью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диалогической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сложной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последовательность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проблемные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коммуникативно -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исследования </w:t>
      </w:r>
      <w:r w:rsidR="00920EEF" w:rsidRPr="00920EEF">
        <w:rPr>
          <w:rFonts w:ascii="Times New Roman" w:hAnsi="Times New Roman" w:cs="Times New Roman"/>
          <w:sz w:val="28"/>
          <w:szCs w:val="28"/>
        </w:rPr>
        <w:t>де</w:t>
      </w:r>
      <w:r w:rsidR="00BA2A4C">
        <w:rPr>
          <w:rFonts w:ascii="Times New Roman" w:hAnsi="Times New Roman" w:cs="Times New Roman"/>
          <w:sz w:val="28"/>
          <w:szCs w:val="28"/>
        </w:rPr>
        <w:t xml:space="preserve">ятельностного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диагностику </w:t>
      </w:r>
      <w:r w:rsidR="00BA2A4C">
        <w:rPr>
          <w:rFonts w:ascii="Times New Roman" w:hAnsi="Times New Roman" w:cs="Times New Roman"/>
          <w:sz w:val="28"/>
          <w:szCs w:val="28"/>
        </w:rPr>
        <w:t>взаимодействия» [2; с.368</w:t>
      </w:r>
      <w:r w:rsidR="00920EEF" w:rsidRPr="00920EEF">
        <w:rPr>
          <w:rFonts w:ascii="Times New Roman" w:hAnsi="Times New Roman" w:cs="Times New Roman"/>
          <w:sz w:val="28"/>
          <w:szCs w:val="28"/>
        </w:rPr>
        <w:t>].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требует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Важным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понял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средством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образования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были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диалогической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соответствии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речи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дальнейшую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театрализованная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главный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театрализованной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диалогического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театрализованная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игра.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возникает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дидактические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театрализованной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непосредственно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игры в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развития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речевом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диалогическом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развитии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согласно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возраста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внимательно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участия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признаётся в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маханевой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исследованиях Л.В.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игры </w:t>
      </w:r>
      <w:r w:rsidR="00920EEF" w:rsidRPr="00920EEF">
        <w:rPr>
          <w:rFonts w:ascii="Times New Roman" w:hAnsi="Times New Roman" w:cs="Times New Roman"/>
          <w:sz w:val="28"/>
          <w:szCs w:val="28"/>
        </w:rPr>
        <w:t>Артемовой</w:t>
      </w:r>
      <w:r w:rsidR="00D7611A">
        <w:rPr>
          <w:rFonts w:ascii="Times New Roman" w:hAnsi="Times New Roman" w:cs="Times New Roman"/>
          <w:sz w:val="28"/>
          <w:szCs w:val="28"/>
        </w:rPr>
        <w:t xml:space="preserve"> </w:t>
      </w:r>
      <w:r w:rsidR="00D7611A" w:rsidRPr="00D7611A">
        <w:rPr>
          <w:rFonts w:ascii="Times New Roman" w:hAnsi="Times New Roman" w:cs="Times New Roman"/>
          <w:sz w:val="28"/>
          <w:szCs w:val="28"/>
        </w:rPr>
        <w:t>[</w:t>
      </w:r>
      <w:r w:rsidR="00D7611A">
        <w:rPr>
          <w:rFonts w:ascii="Times New Roman" w:hAnsi="Times New Roman" w:cs="Times New Roman"/>
          <w:sz w:val="28"/>
          <w:szCs w:val="28"/>
        </w:rPr>
        <w:t>1</w:t>
      </w:r>
      <w:r w:rsidR="00D7611A" w:rsidRPr="00D7611A">
        <w:rPr>
          <w:rFonts w:ascii="Times New Roman" w:hAnsi="Times New Roman" w:cs="Times New Roman"/>
          <w:sz w:val="28"/>
          <w:szCs w:val="28"/>
        </w:rPr>
        <w:t>]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, М.Д.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детей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Маханевой </w:t>
      </w:r>
      <w:r w:rsidR="00D23855" w:rsidRPr="00D23855">
        <w:rPr>
          <w:rFonts w:ascii="Times New Roman" w:hAnsi="Times New Roman" w:cs="Times New Roman"/>
          <w:sz w:val="28"/>
          <w:szCs w:val="28"/>
        </w:rPr>
        <w:t>[</w:t>
      </w:r>
      <w:r w:rsidR="00D23855">
        <w:rPr>
          <w:rFonts w:ascii="Times New Roman" w:hAnsi="Times New Roman" w:cs="Times New Roman"/>
          <w:sz w:val="28"/>
          <w:szCs w:val="28"/>
        </w:rPr>
        <w:t>4; с.33-36</w:t>
      </w:r>
      <w:r w:rsidR="00D23855" w:rsidRPr="00D23855">
        <w:rPr>
          <w:rFonts w:ascii="Times New Roman" w:hAnsi="Times New Roman" w:cs="Times New Roman"/>
          <w:sz w:val="28"/>
          <w:szCs w:val="28"/>
        </w:rPr>
        <w:t>]</w:t>
      </w:r>
      <w:r w:rsidR="00D23855">
        <w:rPr>
          <w:rFonts w:ascii="Times New Roman" w:hAnsi="Times New Roman" w:cs="Times New Roman"/>
          <w:sz w:val="28"/>
          <w:szCs w:val="28"/>
        </w:rPr>
        <w:t xml:space="preserve">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деятельностного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др.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возраста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учёных. В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учить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трудах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нами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значение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диалогическая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театрализованной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внимательно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игры,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упражнения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руководства в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продуктивной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разных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игры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возрастных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методы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группах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взаимопомощи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планирование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сада,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заключительном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взаимодействий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была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описано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потом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влияние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театрализованной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театральной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игры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играми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главный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диалогической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речи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театрализованными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ситуации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понял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труда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возраста. </w:t>
      </w:r>
    </w:p>
    <w:p w:rsidR="00920EEF" w:rsidRPr="00D23855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тихеева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Цель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дети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исследования: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рассматривали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ради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детей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условия 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литературных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литературе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диалогической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развития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речи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бахманова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вопрос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дальнейшую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себя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воспитателя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коммуникативная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театрализованных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педагогический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игр. </w:t>
      </w:r>
    </w:p>
    <w:p w:rsidR="00920EEF" w:rsidRPr="00D23855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lastRenderedPageBreak/>
        <w:t xml:space="preserve">руководителя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Объект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выполняет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исследования: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которая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театрализованной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диагностику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приняли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диалогической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исследован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речи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которому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старших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дети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дошкольников. </w:t>
      </w:r>
    </w:p>
    <w:p w:rsidR="00920EEF" w:rsidRPr="00D23855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дошкольников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понятие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исследования: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другу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театрализованная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ученые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передавать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как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общении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средство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речь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исследования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диалогической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вопрос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речи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речь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театрализованной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ориентироваться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подготовки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возраста. </w:t>
      </w:r>
    </w:p>
    <w:p w:rsidR="00920EEF" w:rsidRPr="00D23855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средства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Для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использовать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цель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поставленной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прием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цели в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планируя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процессе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возраста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дополнительные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решались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опытно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процессе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20EEF" w:rsidRPr="00920EEF" w:rsidRDefault="00920EEF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EEF">
        <w:rPr>
          <w:rFonts w:ascii="Times New Roman" w:hAnsi="Times New Roman" w:cs="Times New Roman"/>
          <w:sz w:val="28"/>
          <w:szCs w:val="28"/>
        </w:rPr>
        <w:t xml:space="preserve">1.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ветровой </w:t>
      </w:r>
      <w:r w:rsidRPr="00920EEF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другу </w:t>
      </w:r>
      <w:r w:rsidRPr="00920EEF">
        <w:rPr>
          <w:rFonts w:ascii="Times New Roman" w:hAnsi="Times New Roman" w:cs="Times New Roman"/>
          <w:sz w:val="28"/>
          <w:szCs w:val="28"/>
        </w:rPr>
        <w:t xml:space="preserve">состояние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доказали </w:t>
      </w:r>
      <w:r w:rsidRPr="00920EEF">
        <w:rPr>
          <w:rFonts w:ascii="Times New Roman" w:hAnsi="Times New Roman" w:cs="Times New Roman"/>
          <w:sz w:val="28"/>
          <w:szCs w:val="28"/>
        </w:rPr>
        <w:t xml:space="preserve">теоретической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дошкольного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разработанности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федерального </w:t>
      </w:r>
      <w:r w:rsidRPr="00920EEF">
        <w:rPr>
          <w:rFonts w:ascii="Times New Roman" w:hAnsi="Times New Roman" w:cs="Times New Roman"/>
          <w:sz w:val="28"/>
          <w:szCs w:val="28"/>
        </w:rPr>
        <w:t xml:space="preserve">проблемы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диалогического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обучения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диалогической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ориентироваться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речи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дошкольного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складываются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ворошининой </w:t>
      </w:r>
      <w:r w:rsidRPr="00920EEF">
        <w:rPr>
          <w:rFonts w:ascii="Times New Roman" w:hAnsi="Times New Roman" w:cs="Times New Roman"/>
          <w:sz w:val="28"/>
          <w:szCs w:val="28"/>
        </w:rPr>
        <w:t xml:space="preserve">возраста,  в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взаимодействии </w:t>
      </w:r>
      <w:r w:rsidRPr="00920EEF">
        <w:rPr>
          <w:rFonts w:ascii="Times New Roman" w:hAnsi="Times New Roman" w:cs="Times New Roman"/>
          <w:sz w:val="28"/>
          <w:szCs w:val="28"/>
        </w:rPr>
        <w:t>психолого-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дошкольного </w:t>
      </w:r>
      <w:r w:rsidRPr="00920EEF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говорить </w:t>
      </w:r>
      <w:r w:rsidRPr="00920EEF">
        <w:rPr>
          <w:rFonts w:ascii="Times New Roman" w:hAnsi="Times New Roman" w:cs="Times New Roman"/>
          <w:sz w:val="28"/>
          <w:szCs w:val="28"/>
        </w:rPr>
        <w:t xml:space="preserve">литературе.  </w:t>
      </w:r>
    </w:p>
    <w:p w:rsidR="00920EEF" w:rsidRPr="00920EEF" w:rsidRDefault="00920EEF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EEF">
        <w:rPr>
          <w:rFonts w:ascii="Times New Roman" w:hAnsi="Times New Roman" w:cs="Times New Roman"/>
          <w:sz w:val="28"/>
          <w:szCs w:val="28"/>
        </w:rPr>
        <w:t xml:space="preserve">2.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навыков </w:t>
      </w:r>
      <w:r w:rsidRPr="00920EEF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дошкольников </w:t>
      </w:r>
      <w:r w:rsidRPr="00920EEF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диалогической </w:t>
      </w:r>
      <w:r w:rsidRPr="00920EEF">
        <w:rPr>
          <w:rFonts w:ascii="Times New Roman" w:hAnsi="Times New Roman" w:cs="Times New Roman"/>
          <w:sz w:val="28"/>
          <w:szCs w:val="28"/>
        </w:rPr>
        <w:t xml:space="preserve">театрализованной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доказывают </w:t>
      </w:r>
      <w:r w:rsidRPr="00920EEF">
        <w:rPr>
          <w:rFonts w:ascii="Times New Roman" w:hAnsi="Times New Roman" w:cs="Times New Roman"/>
          <w:sz w:val="28"/>
          <w:szCs w:val="28"/>
        </w:rPr>
        <w:t xml:space="preserve">игры в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эффективность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развитии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ситуации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речи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принцип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непосредственно </w:t>
      </w:r>
      <w:r w:rsidRPr="00920EEF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предметной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значительно </w:t>
      </w:r>
      <w:r w:rsidRPr="00920EEF">
        <w:rPr>
          <w:rFonts w:ascii="Times New Roman" w:hAnsi="Times New Roman" w:cs="Times New Roman"/>
          <w:sz w:val="28"/>
          <w:szCs w:val="28"/>
        </w:rPr>
        <w:t xml:space="preserve">возраста; </w:t>
      </w:r>
    </w:p>
    <w:p w:rsidR="00920EEF" w:rsidRPr="00920EEF" w:rsidRDefault="00920EEF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EEF">
        <w:rPr>
          <w:rFonts w:ascii="Times New Roman" w:hAnsi="Times New Roman" w:cs="Times New Roman"/>
          <w:sz w:val="28"/>
          <w:szCs w:val="28"/>
        </w:rPr>
        <w:t xml:space="preserve">3.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скороговорки </w:t>
      </w:r>
      <w:r w:rsidRPr="00920EEF">
        <w:rPr>
          <w:rFonts w:ascii="Times New Roman" w:hAnsi="Times New Roman" w:cs="Times New Roman"/>
          <w:sz w:val="28"/>
          <w:szCs w:val="28"/>
        </w:rPr>
        <w:t xml:space="preserve">Подобрать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опытно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диагностические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пространственную </w:t>
      </w:r>
      <w:r w:rsidRPr="00920EEF">
        <w:rPr>
          <w:rFonts w:ascii="Times New Roman" w:hAnsi="Times New Roman" w:cs="Times New Roman"/>
          <w:sz w:val="28"/>
          <w:szCs w:val="28"/>
        </w:rPr>
        <w:t xml:space="preserve">методики и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данных </w:t>
      </w:r>
      <w:r w:rsidRPr="00920EEF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развития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диагностику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человека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мадоу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диалогической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экспериментатором </w:t>
      </w:r>
      <w:r w:rsidRPr="00920EEF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равенства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помощью </w:t>
      </w:r>
      <w:r w:rsidRPr="00920EEF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были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средства </w:t>
      </w:r>
      <w:r w:rsidRPr="00920EEF">
        <w:rPr>
          <w:rFonts w:ascii="Times New Roman" w:hAnsi="Times New Roman" w:cs="Times New Roman"/>
          <w:sz w:val="28"/>
          <w:szCs w:val="28"/>
        </w:rPr>
        <w:t xml:space="preserve">возраста; </w:t>
      </w:r>
    </w:p>
    <w:p w:rsidR="00920EEF" w:rsidRPr="00920EEF" w:rsidRDefault="00920EEF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EEF">
        <w:rPr>
          <w:rFonts w:ascii="Times New Roman" w:hAnsi="Times New Roman" w:cs="Times New Roman"/>
          <w:sz w:val="28"/>
          <w:szCs w:val="28"/>
        </w:rPr>
        <w:t xml:space="preserve">4.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диалога </w:t>
      </w:r>
      <w:r w:rsidRPr="00920EEF">
        <w:rPr>
          <w:rFonts w:ascii="Times New Roman" w:hAnsi="Times New Roman" w:cs="Times New Roman"/>
          <w:sz w:val="28"/>
          <w:szCs w:val="28"/>
        </w:rPr>
        <w:t xml:space="preserve">Осуществить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время </w:t>
      </w:r>
      <w:r w:rsidRPr="00920EEF">
        <w:rPr>
          <w:rFonts w:ascii="Times New Roman" w:hAnsi="Times New Roman" w:cs="Times New Roman"/>
          <w:sz w:val="28"/>
          <w:szCs w:val="28"/>
        </w:rPr>
        <w:t xml:space="preserve">экспериментальную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коммуникативная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театрализованная </w:t>
      </w:r>
      <w:r w:rsidRPr="00920EEF">
        <w:rPr>
          <w:rFonts w:ascii="Times New Roman" w:hAnsi="Times New Roman" w:cs="Times New Roman"/>
          <w:sz w:val="28"/>
          <w:szCs w:val="28"/>
        </w:rPr>
        <w:t xml:space="preserve">по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процесс 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детьми </w:t>
      </w:r>
      <w:r w:rsidRPr="00920EEF">
        <w:rPr>
          <w:rFonts w:ascii="Times New Roman" w:hAnsi="Times New Roman" w:cs="Times New Roman"/>
          <w:sz w:val="28"/>
          <w:szCs w:val="28"/>
        </w:rPr>
        <w:t xml:space="preserve">диалогической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целью </w:t>
      </w:r>
      <w:r w:rsidRPr="00920EEF">
        <w:rPr>
          <w:rFonts w:ascii="Times New Roman" w:hAnsi="Times New Roman" w:cs="Times New Roman"/>
          <w:sz w:val="28"/>
          <w:szCs w:val="28"/>
        </w:rPr>
        <w:t xml:space="preserve">речи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свою </w:t>
      </w:r>
      <w:r w:rsidRPr="00920EEF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возраста </w:t>
      </w:r>
      <w:r w:rsidRPr="00920EEF">
        <w:rPr>
          <w:rFonts w:ascii="Times New Roman" w:hAnsi="Times New Roman" w:cs="Times New Roman"/>
          <w:sz w:val="28"/>
          <w:szCs w:val="28"/>
        </w:rPr>
        <w:t xml:space="preserve">театрализованной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бедной </w:t>
      </w:r>
      <w:r w:rsidRPr="00920EEF">
        <w:rPr>
          <w:rFonts w:ascii="Times New Roman" w:hAnsi="Times New Roman" w:cs="Times New Roman"/>
          <w:sz w:val="28"/>
          <w:szCs w:val="28"/>
        </w:rPr>
        <w:t xml:space="preserve">игры,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возраста </w:t>
      </w:r>
      <w:r w:rsidRPr="00920EEF">
        <w:rPr>
          <w:rFonts w:ascii="Times New Roman" w:hAnsi="Times New Roman" w:cs="Times New Roman"/>
          <w:sz w:val="28"/>
          <w:szCs w:val="28"/>
        </w:rPr>
        <w:t xml:space="preserve">выявить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цель </w:t>
      </w:r>
      <w:r w:rsidRPr="00920EEF">
        <w:rPr>
          <w:rFonts w:ascii="Times New Roman" w:hAnsi="Times New Roman" w:cs="Times New Roman"/>
          <w:sz w:val="28"/>
          <w:szCs w:val="28"/>
        </w:rPr>
        <w:t xml:space="preserve">её </w:t>
      </w:r>
      <w:r w:rsidR="00E91434"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общения </w:t>
      </w:r>
      <w:r w:rsidRPr="00920EEF">
        <w:rPr>
          <w:rFonts w:ascii="Times New Roman" w:hAnsi="Times New Roman" w:cs="Times New Roman"/>
          <w:sz w:val="28"/>
          <w:szCs w:val="28"/>
        </w:rPr>
        <w:t>эффективность.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полнее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Методологические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проблемы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основы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планирование </w:t>
      </w:r>
      <w:r w:rsidR="00920EEF" w:rsidRPr="00D23855">
        <w:rPr>
          <w:rFonts w:ascii="Times New Roman" w:hAnsi="Times New Roman" w:cs="Times New Roman"/>
          <w:sz w:val="28"/>
          <w:szCs w:val="28"/>
        </w:rPr>
        <w:t xml:space="preserve">исследования: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внимания </w:t>
      </w:r>
      <w:r w:rsidR="00920EEF" w:rsidRPr="00D23855">
        <w:rPr>
          <w:rFonts w:ascii="Times New Roman" w:hAnsi="Times New Roman" w:cs="Times New Roman"/>
          <w:sz w:val="28"/>
          <w:szCs w:val="28"/>
        </w:rPr>
        <w:t>методы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драматизация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уровня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диалогической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сверстниками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речи (Е.И.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развитие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Тихеева, О.И.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деятельностного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Соловьева, А.М.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заключается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Бородич, В.В.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ответ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Гербов, Е.А.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процессов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Фрелина);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которому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труды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района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по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жизни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методике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игра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театральной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использовать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деятельности (Л.В.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функцией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Ворошининой, Л.П.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выяснить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Бочкарева, И.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развития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Медведьева, Т.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развития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Шилова). </w:t>
      </w:r>
    </w:p>
    <w:p w:rsidR="00920EEF" w:rsidRPr="00920EEF" w:rsidRDefault="00920EEF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лицах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результате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бочкарева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проведенной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реакции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работы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опыт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нами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был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детей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исследован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требующий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вопрос: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ребенок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глухов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диалогической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речи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старшего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различные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старшего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развитии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дошкольного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исследования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возраста в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бахманова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процессе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этапе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руководства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этап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театрализованными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возраста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играми.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Актуальность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старшего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этого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планирование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вопроса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диалог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заключается в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диалогическая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том,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сада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что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прием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современные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друг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дети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выяснить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специальной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умеют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детей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вести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несколько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диалог,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учатся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развитие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могут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детьми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объяснить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ученые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собеседнику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детей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свои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активизации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мысли,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пожелания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боятся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установлении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отстаивать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инсценировки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свою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инсценировки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точку </w:t>
      </w:r>
      <w:r w:rsidR="00E91434"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объектом </w:t>
      </w:r>
      <w:r w:rsidRPr="00920EEF">
        <w:rPr>
          <w:rFonts w:ascii="Times New Roman" w:hAnsi="Times New Roman" w:cs="Times New Roman"/>
          <w:bCs/>
          <w:sz w:val="28"/>
          <w:szCs w:val="28"/>
        </w:rPr>
        <w:t>зрения.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обучения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Диалогическая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нами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речь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физического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входит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методики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состав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глухов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устной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собственных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связной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учатся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речи,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возраста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которая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общения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протекает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аюна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конкретной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мимикой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ситуации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сопровождается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деятельностного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жестами,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привлекает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мимикой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контролировать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интонацией,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основной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возникает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экспериментатором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как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играми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ответ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познавательно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старшего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вопрос,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театрализованная 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выразительности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требующий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специальной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подготовки.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отказывались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процессе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театральной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планируя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игры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передавать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подготовке к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ней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чаще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между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образования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детьми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пальчиковый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складываются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кооперации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отношения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форма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сотрудничества,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выполняет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взаимопомощи,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посредством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разделения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мироновой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образование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кооперации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драматизация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труда,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детский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работы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внимания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нами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друг к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ориентироваться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другу.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предметной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играх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драматизация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дети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приняли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учатся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календарно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воспринимать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играми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передавать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информацию,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возраста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ориентироваться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развития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цель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реакции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вопрос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собеседников,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предмет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зрителей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возраста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учитывать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игры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их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соответствии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своих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нами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собственных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изготавливали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действиях.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возраста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Именно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воспитателя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диалоге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собеседников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со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опыт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сверстниками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дети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образование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получают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этого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опыт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тихеева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равенства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образовательного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общении,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театральной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учатся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выяснить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контролировать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была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друг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чтении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друга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пожелания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себя,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учатся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варежковый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говорить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главный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более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процессе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понятно,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вопросы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связно,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детьми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задавать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артемовой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вопросы,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кооперации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отвечать,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рассуждать,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доказывают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аргументировать,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играми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высказывать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игра 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предложения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передавать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пожелания.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игры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диалогическом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планируя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взаимодействии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детского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процессе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эффективен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потом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прием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речевом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драматизации.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различные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нем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ориентироваться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наиболее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игра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ярко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игры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проявляется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зрения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принцип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обучения: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средствами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учить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методике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играя.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группах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Драматизация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тексте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привлекает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дополнительные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близостью к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основном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игре с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театр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использованием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входит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игрушек,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получают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элементов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ради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декораций,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умения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ряженья.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героев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Диалогическая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стандарта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речь -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выявлено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это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исследования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связная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эксперименте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речь,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игровой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все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детей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ее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игры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диалогической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диалога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вступали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активны в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свои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ровной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форма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степени,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более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возникает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провести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как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приняли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ответ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деятельности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помощью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вопрос 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требует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активны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требует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друг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специальной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первую </w:t>
      </w:r>
      <w:r w:rsidR="00920EEF" w:rsidRPr="00920EEF">
        <w:rPr>
          <w:rFonts w:ascii="Times New Roman" w:hAnsi="Times New Roman" w:cs="Times New Roman"/>
          <w:sz w:val="28"/>
          <w:szCs w:val="28"/>
        </w:rPr>
        <w:t>подготовки.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детей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Процесс</w:t>
      </w:r>
      <w:r w:rsidR="00920EEF" w:rsidRPr="00920EEF">
        <w:rPr>
          <w:rFonts w:ascii="Times New Roman" w:hAnsi="Times New Roman" w:cs="Times New Roman"/>
          <w:sz w:val="28"/>
          <w:szCs w:val="28"/>
        </w:rPr>
        <w:t> 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современные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руководства</w:t>
      </w:r>
      <w:r w:rsidR="00920EEF" w:rsidRPr="00920EEF">
        <w:rPr>
          <w:rFonts w:ascii="Times New Roman" w:hAnsi="Times New Roman" w:cs="Times New Roman"/>
          <w:sz w:val="28"/>
          <w:szCs w:val="28"/>
        </w:rPr>
        <w:t> -</w:t>
      </w:r>
      <w:r w:rsidR="00D7611A" w:rsidRPr="00D7611A">
        <w:rPr>
          <w:rFonts w:ascii="Times New Roman" w:hAnsi="Times New Roman" w:cs="Times New Roman"/>
          <w:sz w:val="28"/>
          <w:szCs w:val="28"/>
        </w:rPr>
        <w:t xml:space="preserve">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развития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это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бурятия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совокупность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детей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взаимодействий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между </w:t>
      </w:r>
      <w:r w:rsidR="00920EEF" w:rsidRPr="00920EEF">
        <w:rPr>
          <w:rFonts w:ascii="Times New Roman" w:hAnsi="Times New Roman" w:cs="Times New Roman"/>
          <w:sz w:val="28"/>
          <w:szCs w:val="28"/>
        </w:rPr>
        <w:t>руководителя-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соловьева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воспитателя с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диалогической </w:t>
      </w:r>
      <w:r w:rsidR="00920EEF" w:rsidRPr="00920EEF">
        <w:rPr>
          <w:rFonts w:ascii="Times New Roman" w:hAnsi="Times New Roman" w:cs="Times New Roman"/>
          <w:sz w:val="28"/>
          <w:szCs w:val="28"/>
        </w:rPr>
        <w:t>подчинёнными-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тихеева </w:t>
      </w:r>
      <w:r w:rsidR="00920EEF" w:rsidRPr="00920EEF">
        <w:rPr>
          <w:rFonts w:ascii="Times New Roman" w:hAnsi="Times New Roman" w:cs="Times New Roman"/>
          <w:sz w:val="28"/>
          <w:szCs w:val="28"/>
        </w:rPr>
        <w:t>детьми.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отношения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Театрализованная</w:t>
      </w:r>
      <w:r w:rsidR="00920EEF" w:rsidRPr="00920EEF">
        <w:rPr>
          <w:rFonts w:ascii="Times New Roman" w:hAnsi="Times New Roman" w:cs="Times New Roman"/>
          <w:sz w:val="28"/>
          <w:szCs w:val="28"/>
        </w:rPr>
        <w:t> 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установлении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игра</w:t>
      </w:r>
      <w:r w:rsidR="00920EEF" w:rsidRPr="00920EEF">
        <w:rPr>
          <w:rFonts w:ascii="Times New Roman" w:hAnsi="Times New Roman" w:cs="Times New Roman"/>
          <w:sz w:val="28"/>
          <w:szCs w:val="28"/>
        </w:rPr>
        <w:t> — 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это</w:t>
      </w:r>
      <w:r w:rsidR="00920EEF" w:rsidRPr="00920EEF">
        <w:rPr>
          <w:rFonts w:ascii="Times New Roman" w:hAnsi="Times New Roman" w:cs="Times New Roman"/>
          <w:sz w:val="28"/>
          <w:szCs w:val="28"/>
        </w:rPr>
        <w:t> 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внимания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разыгрывание в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этого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лицах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прием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литературных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детей </w:t>
      </w:r>
      <w:r w:rsidR="00920EEF" w:rsidRPr="00920EEF">
        <w:rPr>
          <w:rFonts w:ascii="Times New Roman" w:hAnsi="Times New Roman" w:cs="Times New Roman"/>
          <w:sz w:val="28"/>
          <w:szCs w:val="28"/>
        </w:rPr>
        <w:t>произведений (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игры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сказки,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театрализованных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рассказы,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замедляются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специально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мыслительных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написанные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дети </w:t>
      </w:r>
      <w:r w:rsidR="00920EEF" w:rsidRPr="00920EEF">
        <w:rPr>
          <w:rFonts w:ascii="Times New Roman" w:hAnsi="Times New Roman" w:cs="Times New Roman"/>
          <w:sz w:val="28"/>
          <w:szCs w:val="28"/>
        </w:rPr>
        <w:t>инсценировки).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гербов </w:t>
      </w:r>
      <w:r w:rsidR="00920EEF" w:rsidRPr="00920EEF">
        <w:rPr>
          <w:rFonts w:ascii="Times New Roman" w:hAnsi="Times New Roman" w:cs="Times New Roman"/>
          <w:sz w:val="28"/>
          <w:szCs w:val="28"/>
        </w:rPr>
        <w:t>Опытно-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качестве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экспериментальная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обучения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диалогическом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по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скороговорки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деятельности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диалогической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речи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объяснить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родителей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пожелания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проблемы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качестве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проводилось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основном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на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государственного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базе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другу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МАДОУ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процессе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беседу </w:t>
      </w:r>
      <w:r w:rsidR="00920EEF" w:rsidRPr="00920EEF">
        <w:rPr>
          <w:rFonts w:ascii="Times New Roman" w:hAnsi="Times New Roman" w:cs="Times New Roman"/>
          <w:sz w:val="28"/>
          <w:szCs w:val="28"/>
        </w:rPr>
        <w:t>сад № 8 «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тихеева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Аюна» г.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обучения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Кяхта,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коммуникативного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Кяхтинского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является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района,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подобрать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ученых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Бурятия. В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диалогического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нашем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могут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исследовании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использованы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эффективен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участие 20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работа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объяснить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кяхта </w:t>
      </w:r>
      <w:r w:rsidR="00920EEF" w:rsidRPr="00920EEF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E91434">
        <w:rPr>
          <w:rFonts w:ascii="Times New Romam" w:hAnsi="Times New Romam" w:cs="Times New Roman"/>
          <w:color w:val="000000" w:themeColor="text1"/>
          <w:sz w:val="28"/>
          <w:szCs w:val="28"/>
        </w:rPr>
        <w:t xml:space="preserve">возникает </w:t>
      </w:r>
      <w:r w:rsidR="00920EEF" w:rsidRPr="00920EEF">
        <w:rPr>
          <w:rFonts w:ascii="Times New Roman" w:hAnsi="Times New Roman" w:cs="Times New Roman"/>
          <w:sz w:val="28"/>
          <w:szCs w:val="28"/>
        </w:rPr>
        <w:t>возраста.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разговора </w:t>
      </w:r>
      <w:r w:rsidR="00D23855">
        <w:rPr>
          <w:rFonts w:ascii="Times New Roman" w:hAnsi="Times New Roman" w:cs="Times New Roman"/>
          <w:bCs/>
          <w:sz w:val="28"/>
          <w:szCs w:val="28"/>
        </w:rPr>
        <w:t xml:space="preserve">При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близостью </w:t>
      </w:r>
      <w:r w:rsidR="00D23855">
        <w:rPr>
          <w:rFonts w:ascii="Times New Roman" w:hAnsi="Times New Roman" w:cs="Times New Roman"/>
          <w:bCs/>
          <w:sz w:val="28"/>
          <w:szCs w:val="28"/>
        </w:rPr>
        <w:t xml:space="preserve">первоначальной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гимнастику </w:t>
      </w:r>
      <w:r w:rsidR="00D23855">
        <w:rPr>
          <w:rFonts w:ascii="Times New Roman" w:hAnsi="Times New Roman" w:cs="Times New Roman"/>
          <w:bCs/>
          <w:sz w:val="28"/>
          <w:szCs w:val="28"/>
        </w:rPr>
        <w:t>диагностики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будет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уровня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экспериментальная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развития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посредством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навыков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это 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диалогического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значение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общения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человека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дошкольников,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это 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выявлено,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возникает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преобладание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эмоциональнее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низкого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коммуникативного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среднего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некоторые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уровня</w:t>
      </w:r>
      <w:r w:rsidR="00D23855">
        <w:rPr>
          <w:rFonts w:ascii="Times New Roman" w:hAnsi="Times New Roman" w:cs="Times New Roman"/>
          <w:bCs/>
          <w:sz w:val="28"/>
          <w:szCs w:val="28"/>
        </w:rPr>
        <w:t>.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возраста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Дети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произведение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плохо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обучения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вступали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навыков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контакт с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заключается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экспериментатором,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состав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речь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передавать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была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потом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бедной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деятельности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скудной,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коммуникативного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часто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игры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установлении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родителей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диалога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вопросы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требовались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протекает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дополнительные,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старшего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наводящие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вступали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вопросы,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беседу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некоторые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значительно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дети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просто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предмет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отказывались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фрелина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воспитанников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участия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родители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эксперименте.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принцип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выразительности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подготовительном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понял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этапе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развития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мы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заключительном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составили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другие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календарно-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тематическое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театрализованная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планирование и  с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связной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помощью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предметной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родителей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интонационной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организовали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своих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предметно-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пространственную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театрализованная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среду.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когда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Совместно с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календарно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детьми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тихеева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изготавливали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следующие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различные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опытно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атрибуты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боятся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календарно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показа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современные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театрализованной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говорить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деятельности.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своих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Так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умения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же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мадоу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возраста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помогали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последовательность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родители,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лицах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они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учатся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изготавливали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рассуждать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ширмы,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входит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пальчиковый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развитие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варежковый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процессе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театр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многое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подготовке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другое.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речевое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основном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развития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этапе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развитие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мы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развитие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старались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возраста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использовать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средствами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средства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эмоциональнее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интонационной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между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выразительности,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задачи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исследования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чтении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ориентиров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художественных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подготовки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произведений.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опыт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Чем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совместной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полнее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написанные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эмоциональнее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деятельности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воспримут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произведение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беседу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дети,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диагностику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тем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легче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навыков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процессе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будет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драматизация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потом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детского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инсценировать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внимания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прочитанное.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другу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Затем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проводили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участия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беседу,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подготовительном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стараясь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детьми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выяснить,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передавать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насколько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мадоу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ребенок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понял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ровной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суть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дети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произведения,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ответ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эмоциональное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использованы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состояние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взаимодействий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героев. 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диалог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художественных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развития у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полнее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воспитанников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старшего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умения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планируя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внимательно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возраста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слушать,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диалогической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запоминать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выразительности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последовательность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методике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событий,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возраста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свободно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категории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ориентироваться в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тексте,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нашем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были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использованы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театрализованными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специальные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подобрать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упражнения,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однако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проблемные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психические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ситуации.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подчинёнными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Так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рассказы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же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диалогической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проводили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теоретической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различные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возникает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дидактические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зрения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игры,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дошкольного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артикуляционную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событий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гимнастику,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важным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скороговорки,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медведьева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упражнения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говорить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которому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развития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запоминать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мимики 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стал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федерального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развития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учатся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пластики.</w:t>
      </w:r>
    </w:p>
    <w:p w:rsidR="00920EEF" w:rsidRPr="00920EEF" w:rsidRDefault="00E91434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разговора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исследователи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заключительном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работы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этапе,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использованы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планируя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описано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дальнейшую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диалогической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работу,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речи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нами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дальнейшую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были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сложной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подобраны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активны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театрализованные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подготовки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игры с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диалогической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целью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методике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 xml:space="preserve">активизации </w:t>
      </w:r>
      <w:r w:rsidRPr="00E91434">
        <w:rPr>
          <w:rFonts w:ascii="Times New Romam" w:hAnsi="Times New Romam" w:cs="Times New Roman"/>
          <w:bCs/>
          <w:color w:val="000000" w:themeColor="text1"/>
          <w:sz w:val="28"/>
          <w:szCs w:val="28"/>
        </w:rPr>
        <w:t xml:space="preserve">игры </w:t>
      </w:r>
      <w:r w:rsidR="00920EEF" w:rsidRPr="00920EEF">
        <w:rPr>
          <w:rFonts w:ascii="Times New Roman" w:hAnsi="Times New Roman" w:cs="Times New Roman"/>
          <w:bCs/>
          <w:sz w:val="28"/>
          <w:szCs w:val="28"/>
        </w:rPr>
        <w:t>воспитанников не только говорить, как персонажи, но и чувствовать их эмоции, вступать в диалог.</w:t>
      </w:r>
    </w:p>
    <w:p w:rsidR="00920EEF" w:rsidRPr="00920EEF" w:rsidRDefault="00920EEF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0EEF">
        <w:rPr>
          <w:rFonts w:ascii="Times New Roman" w:hAnsi="Times New Roman" w:cs="Times New Roman"/>
          <w:bCs/>
          <w:sz w:val="28"/>
          <w:szCs w:val="28"/>
        </w:rPr>
        <w:t>В играх-драматизациях («Репка», «Теремок», «Муха цокотуха», «Репка на новый лад», «Маша и медведь»),  с детьми старшего дошкольног</w:t>
      </w:r>
      <w:r w:rsidR="00D23855">
        <w:rPr>
          <w:rFonts w:ascii="Times New Roman" w:hAnsi="Times New Roman" w:cs="Times New Roman"/>
          <w:bCs/>
          <w:sz w:val="28"/>
          <w:szCs w:val="28"/>
        </w:rPr>
        <w:t>о возраста особое место отводили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 небольшим этюдам, в которых сами показывали образы героев (например, лиса: хитрая, красивая, говорит ласково, ходит плавно, не спеша). Так же на протяжении всей работы создавали развивающую предметно-пространственную среду для реализации театрализованной деятельности в работе с детьми старшего дошкольного возраста. </w:t>
      </w:r>
    </w:p>
    <w:p w:rsidR="00920EEF" w:rsidRDefault="00920EEF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0EEF">
        <w:rPr>
          <w:rFonts w:ascii="Times New Roman" w:hAnsi="Times New Roman" w:cs="Times New Roman"/>
          <w:bCs/>
          <w:sz w:val="28"/>
          <w:szCs w:val="28"/>
        </w:rPr>
        <w:t xml:space="preserve">В результате проведенных исследований выявлено, что уровень развития навыков диалогического </w:t>
      </w:r>
      <w:r w:rsidR="00D23855">
        <w:rPr>
          <w:rFonts w:ascii="Times New Roman" w:hAnsi="Times New Roman" w:cs="Times New Roman"/>
          <w:bCs/>
          <w:sz w:val="28"/>
          <w:szCs w:val="28"/>
        </w:rPr>
        <w:t xml:space="preserve">общения детей стал выше. </w:t>
      </w:r>
      <w:r w:rsidRPr="00920EEF">
        <w:rPr>
          <w:rFonts w:ascii="Times New Roman" w:hAnsi="Times New Roman" w:cs="Times New Roman"/>
          <w:bCs/>
          <w:sz w:val="28"/>
          <w:szCs w:val="28"/>
        </w:rPr>
        <w:t xml:space="preserve"> Таким образом, гипотеза исследования нашла подтверждение, цель и з</w:t>
      </w:r>
      <w:r w:rsidR="00D7611A">
        <w:rPr>
          <w:rFonts w:ascii="Times New Roman" w:hAnsi="Times New Roman" w:cs="Times New Roman"/>
          <w:bCs/>
          <w:sz w:val="28"/>
          <w:szCs w:val="28"/>
        </w:rPr>
        <w:t xml:space="preserve">адачи </w:t>
      </w:r>
      <w:r w:rsidRPr="00920EEF">
        <w:rPr>
          <w:rFonts w:ascii="Times New Roman" w:hAnsi="Times New Roman" w:cs="Times New Roman"/>
          <w:bCs/>
          <w:sz w:val="28"/>
          <w:szCs w:val="28"/>
        </w:rPr>
        <w:t>достигнуты.</w:t>
      </w:r>
    </w:p>
    <w:p w:rsidR="00D7611A" w:rsidRPr="00920EEF" w:rsidRDefault="00D7611A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448B" w:rsidRDefault="00A5448B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48B">
        <w:rPr>
          <w:rFonts w:ascii="Times New Roman" w:hAnsi="Times New Roman" w:cs="Times New Roman"/>
          <w:sz w:val="28"/>
          <w:szCs w:val="28"/>
        </w:rPr>
        <w:t>1.</w:t>
      </w:r>
      <w:r w:rsidRPr="00A5448B">
        <w:rPr>
          <w:rFonts w:ascii="Times New Roman" w:hAnsi="Times New Roman" w:cs="Times New Roman"/>
          <w:bCs/>
          <w:sz w:val="28"/>
          <w:szCs w:val="28"/>
        </w:rPr>
        <w:t>Артёмова Л.В. Театрализованные игры дошкольников. М., 2010.</w:t>
      </w:r>
    </w:p>
    <w:p w:rsidR="00BA2A4C" w:rsidRDefault="00BA2A4C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BA2A4C">
        <w:rPr>
          <w:rFonts w:ascii="Times New Roman" w:hAnsi="Times New Roman" w:cs="Times New Roman"/>
          <w:bCs/>
          <w:sz w:val="28"/>
          <w:szCs w:val="28"/>
        </w:rPr>
        <w:t xml:space="preserve"> Вераксы Н. Е., Комарова Т. С., Васильева М. А. От рождения до школы: примерная общеобразовательная программа дошкольного образования / Н. Е. Вераксы, Т. С. Комарова, М. А. Васильева. - М.: Мозайка – Синтез, 2016. - 368с</w:t>
      </w:r>
    </w:p>
    <w:p w:rsidR="00A5448B" w:rsidRDefault="00BA2A4C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5448B">
        <w:rPr>
          <w:rFonts w:ascii="Times New Roman" w:hAnsi="Times New Roman" w:cs="Times New Roman"/>
          <w:bCs/>
          <w:sz w:val="28"/>
          <w:szCs w:val="28"/>
        </w:rPr>
        <w:t>.</w:t>
      </w:r>
      <w:r w:rsidR="00A5448B" w:rsidRPr="00A5448B">
        <w:rPr>
          <w:rFonts w:ascii="Times New Roman" w:hAnsi="Times New Roman" w:cs="Times New Roman"/>
          <w:bCs/>
          <w:sz w:val="28"/>
          <w:szCs w:val="28"/>
        </w:rPr>
        <w:t>Гойхман, О.Я. Речевая коммуникация [Текст] / под ред. О.Я. Гойхман. - Москва: Инфа, 2006. - 272 с.</w:t>
      </w:r>
    </w:p>
    <w:p w:rsidR="00A5448B" w:rsidRPr="00A5448B" w:rsidRDefault="00BA2A4C" w:rsidP="00A337B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5448B">
        <w:rPr>
          <w:rFonts w:ascii="Times New Roman" w:hAnsi="Times New Roman" w:cs="Times New Roman"/>
          <w:bCs/>
          <w:sz w:val="28"/>
          <w:szCs w:val="28"/>
        </w:rPr>
        <w:t>.</w:t>
      </w:r>
      <w:r w:rsidR="00A5448B" w:rsidRPr="00A5448B">
        <w:rPr>
          <w:rFonts w:ascii="Times New Roman" w:hAnsi="Times New Roman" w:cs="Times New Roman"/>
          <w:bCs/>
          <w:sz w:val="28"/>
          <w:szCs w:val="28"/>
        </w:rPr>
        <w:t xml:space="preserve"> Маханева 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448B" w:rsidRPr="00A5448B">
        <w:rPr>
          <w:rFonts w:ascii="Times New Roman" w:hAnsi="Times New Roman" w:cs="Times New Roman"/>
          <w:bCs/>
          <w:sz w:val="28"/>
          <w:szCs w:val="28"/>
        </w:rPr>
        <w:t>Театрализованная деятельность дошкольников// Дошк.восп. — 2016. — №11. — С. 33-36.</w:t>
      </w:r>
    </w:p>
    <w:p w:rsidR="00920EEF" w:rsidRPr="00D47E17" w:rsidRDefault="00920EEF" w:rsidP="00A337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20EEF" w:rsidRPr="00D47E17" w:rsidSect="005B0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1" w:fontKey="{E8A336D6-9BE5-4C95-AFA1-5C74EDA79323}"/>
    <w:embedBold r:id="rId2" w:fontKey="{AC98F8A4-82CC-42DB-B897-C017209E0CDB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3" w:fontKey="{2F72373E-92AC-46BE-AFAF-17376D5D68CD}"/>
    <w:embedBold r:id="rId4" w:fontKey="{8E0FF18E-4DE5-46D9-B404-365A138DE36A}"/>
  </w:font>
  <w:font w:name="Times New Romam">
    <w:panose1 w:val="02000600000000000000"/>
    <w:charset w:val="00"/>
    <w:family w:val="auto"/>
    <w:pitch w:val="variable"/>
    <w:sig w:usb0="00000203" w:usb1="00000000" w:usb2="00000000" w:usb3="00000000" w:csb0="00000001" w:csb1="00000000"/>
    <w:embedRegular r:id="rId5" w:fontKey="{3CB8BE5B-F6CF-43DC-A5B8-AAD20208654F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7A26218D-924B-4410-83F1-0C25A9381031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53FF9"/>
    <w:multiLevelType w:val="hybridMultilevel"/>
    <w:tmpl w:val="D0F85A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B0555"/>
    <w:multiLevelType w:val="hybridMultilevel"/>
    <w:tmpl w:val="406E3F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C0830"/>
    <w:multiLevelType w:val="hybridMultilevel"/>
    <w:tmpl w:val="C1C096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44827"/>
    <w:multiLevelType w:val="hybridMultilevel"/>
    <w:tmpl w:val="A42E272A"/>
    <w:lvl w:ilvl="0" w:tplc="0AD4B428">
      <w:start w:val="1"/>
      <w:numFmt w:val="decimal"/>
      <w:lvlText w:val="%1."/>
      <w:lvlJc w:val="left"/>
      <w:pPr>
        <w:ind w:left="1414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A27B5C"/>
    <w:multiLevelType w:val="hybridMultilevel"/>
    <w:tmpl w:val="CDE09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embedSystemFonts/>
  <w:hideSpellingErrors/>
  <w:hideGrammaticalErrors/>
  <w:defaultTabStop w:val="708"/>
  <w:characterSpacingControl w:val="doNotCompress"/>
  <w:savePreviewPicture/>
  <w:compat/>
  <w:rsids>
    <w:rsidRoot w:val="00D47E17"/>
    <w:rsid w:val="005B075A"/>
    <w:rsid w:val="007758AE"/>
    <w:rsid w:val="00920EEF"/>
    <w:rsid w:val="00A337B3"/>
    <w:rsid w:val="00A5448B"/>
    <w:rsid w:val="00BA2A4C"/>
    <w:rsid w:val="00C11603"/>
    <w:rsid w:val="00D23855"/>
    <w:rsid w:val="00D47E17"/>
    <w:rsid w:val="00D7611A"/>
    <w:rsid w:val="00E91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4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4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Эксперт</cp:lastModifiedBy>
  <cp:revision>2</cp:revision>
  <dcterms:created xsi:type="dcterms:W3CDTF">2021-12-26T17:01:00Z</dcterms:created>
  <dcterms:modified xsi:type="dcterms:W3CDTF">2021-12-26T17:01:00Z</dcterms:modified>
</cp:coreProperties>
</file>