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BE" w:rsidRPr="00D330D9" w:rsidRDefault="006C1EBE" w:rsidP="006C1EB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b/>
          <w:bCs/>
          <w:sz w:val="28"/>
        </w:rPr>
        <w:t>Консультация для воспитателей М</w:t>
      </w:r>
      <w:r w:rsidR="00D330D9">
        <w:rPr>
          <w:rFonts w:ascii="Times New Roman" w:eastAsia="Times New Roman" w:hAnsi="Times New Roman" w:cs="Times New Roman"/>
          <w:b/>
          <w:bCs/>
          <w:sz w:val="28"/>
        </w:rPr>
        <w:t>А</w:t>
      </w:r>
      <w:r w:rsidRPr="00D330D9">
        <w:rPr>
          <w:rFonts w:ascii="Times New Roman" w:eastAsia="Times New Roman" w:hAnsi="Times New Roman" w:cs="Times New Roman"/>
          <w:b/>
          <w:bCs/>
          <w:sz w:val="28"/>
        </w:rPr>
        <w:t>ДОУ</w:t>
      </w:r>
    </w:p>
    <w:p w:rsidR="006C1EBE" w:rsidRPr="00D330D9" w:rsidRDefault="006C1EBE" w:rsidP="006C1EB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b/>
          <w:bCs/>
          <w:sz w:val="28"/>
        </w:rPr>
        <w:t>«Формирование основ безопасности жизнедеятельности дошкольников»</w:t>
      </w:r>
    </w:p>
    <w:p w:rsidR="006C1EBE" w:rsidRPr="00D330D9" w:rsidRDefault="006C1EBE" w:rsidP="006C1EBE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6B14" w:rsidRPr="00D330D9" w:rsidRDefault="009F6B14" w:rsidP="00D330D9">
      <w:pPr>
        <w:shd w:val="clear" w:color="auto" w:fill="FFFFFF"/>
        <w:spacing w:after="0" w:line="240" w:lineRule="auto"/>
        <w:ind w:left="-426" w:firstLine="426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Дошкольный возраст – важнейший период, когда формируется человеческая личность,   и закладываются прочные основы опыта жизнедеятельности, здорового образа жизни. Малыш по своим физиологическим особенностям не может самостоятельно определить всю меру опасности. Поэтому на взрослого человека природой возложена миссия защиты своего ребёнка.</w:t>
      </w:r>
    </w:p>
    <w:p w:rsidR="009F6B14" w:rsidRPr="00D330D9" w:rsidRDefault="00D330D9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9F6B14" w:rsidRPr="00D330D9">
        <w:rPr>
          <w:rFonts w:ascii="Times New Roman" w:eastAsia="Times New Roman" w:hAnsi="Times New Roman" w:cs="Times New Roman"/>
          <w:sz w:val="24"/>
          <w:szCs w:val="24"/>
        </w:rPr>
        <w:t xml:space="preserve">    В проекте Федерального Государственного Образовательного Стандарта общего образования основным направлением является создание условий развития ребёнка, открывающих  возможности для его позитивной социализации, его личностного развития, развития инициативы и творческих возможностей на основе сотрудничества </w:t>
      </w:r>
      <w:proofErr w:type="gramStart"/>
      <w:r w:rsidR="009F6B14" w:rsidRPr="00D330D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9F6B14" w:rsidRPr="00D330D9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и соответствующими возрасту видами деятельности. Одним из условий для полноценного развития подрастающего поколения является воспитание физически здорового ребенка. Решение этой задачи неразрывно  связано с обеспечением безопасности жизни и здоровья ребенка. "</w:t>
      </w:r>
      <w:r w:rsidR="009F6B14" w:rsidRPr="00D330D9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 - это состояние защищенности жизненно важных интересов личности"  </w:t>
      </w:r>
      <w:proofErr w:type="gramStart"/>
      <w:r w:rsidR="009F6B14" w:rsidRPr="00D330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9F6B14" w:rsidRPr="00D330D9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1.Закона Р.Ф.от 5 марта 1992г.№ 2446-1)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           Любая общепринятая норма поведения должна быть осознана и принята человеком - только тогда она станет действенным регулятором его поведения. Дети являются уязвимым звеном общества. Из-за отсутствия опыта и небольшого багажа знаний. И ещё, учитывая возрастные особенности, они являются самыми любознательными. Повышенная ответственность педагогического коллектива за полноценное развитие, эмоциональное благополучие и жизнь каждого ребёнка потребовала работы в данном направлении.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           </w:t>
      </w:r>
      <w:r w:rsidRPr="00D330D9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Одной из главных задач является воспитание у детей не только привычки здорового образа жизни, но и дать знания о том, как поступить в той, или иной опасной ситуации.</w:t>
      </w:r>
    </w:p>
    <w:p w:rsidR="009F6B14" w:rsidRPr="00D330D9" w:rsidRDefault="009F6B14" w:rsidP="009F6B14">
      <w:pPr>
        <w:shd w:val="clear" w:color="auto" w:fill="FFFFFF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 xml:space="preserve">            Ситуация в обществе сегодня складывается таким образом, что возникает необходимость не только в улучшении условий сохранения жизни и здоровья детей, но и в поиске эффективных форм и методов работы с самими детьми, в более тесном сотрудничестве с их родителями, взаимодействии дошкольного учреждения с общественными организациями. Тем самым обеспечивается снижение социальной </w:t>
      </w:r>
      <w:proofErr w:type="spellStart"/>
      <w:r w:rsidRPr="00D330D9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D330D9">
        <w:rPr>
          <w:rFonts w:ascii="Times New Roman" w:eastAsia="Times New Roman" w:hAnsi="Times New Roman" w:cs="Times New Roman"/>
          <w:sz w:val="24"/>
          <w:szCs w:val="24"/>
        </w:rPr>
        <w:t xml:space="preserve"> подрастающего поколения, предупреждение и снижение последствий возможных чрезвычайных ситуаций, формирование культуры безопасного поведения дошкольников.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            Воспитание такой культуры предполагает овладение навыками корректного поведения и в разнообразных ситуациях, предупреждение и преодоление потенциально опасных ситуаций, формирование готовности использовать этот опыт в постоянно меняющихся условиях, чему способствует нравственная, психологическая, коммуникативная, экологическая и физическая готовность. Нравственное воспитание, как основополагающий фактор становления личности дошкольника, позволит ребёнку осознать, как свою уникальность, так и ценность любой жизни на Земле, что влечет за собой стремление сохранить свою жизнь и окружающий мир.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Содействовать формированию культуры безопасного образа жизни целесообразно именно в дошкольном возрасте, когда такие возрастные и психофизиологические особенности, как чрезвычайная любознательность и эмоциональность, подвижность и физическая слабость по сравнению </w:t>
      </w:r>
      <w:proofErr w:type="gramStart"/>
      <w:r w:rsidRPr="00D330D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330D9">
        <w:rPr>
          <w:rFonts w:ascii="Times New Roman" w:eastAsia="Times New Roman" w:hAnsi="Times New Roman" w:cs="Times New Roman"/>
          <w:sz w:val="24"/>
          <w:szCs w:val="24"/>
        </w:rPr>
        <w:t xml:space="preserve"> взрослыми людьми, незнание и непонимание подстерегающих человека опасностей и неумение прогнозировать последствия своего поведения при встрече с ними, а также недостаток у дошкольников самостоятельного опыта взаимоотношений с людьми, природными явлениями и обитателями, техникой и пр. вызывает множество проблем, часто приводящих к печальным последствиям.</w:t>
      </w:r>
    </w:p>
    <w:p w:rsidR="009F6B14" w:rsidRPr="00D330D9" w:rsidRDefault="006C1EBE" w:rsidP="009F6B14">
      <w:pPr>
        <w:shd w:val="clear" w:color="auto" w:fill="FFFFFF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ahoma" w:eastAsia="Times New Roman" w:hAnsi="Tahoma" w:cs="Tahoma"/>
          <w:sz w:val="21"/>
          <w:szCs w:val="21"/>
        </w:rPr>
        <w:lastRenderedPageBreak/>
        <w:br/>
      </w:r>
      <w:r w:rsidR="009F6B14" w:rsidRPr="00D330D9">
        <w:rPr>
          <w:rFonts w:ascii="Times New Roman" w:eastAsia="Times New Roman" w:hAnsi="Times New Roman" w:cs="Times New Roman"/>
          <w:sz w:val="24"/>
          <w:szCs w:val="24"/>
        </w:rPr>
        <w:t> Создавая условия для воспитания культуры безопасного поведения у дошкольников, необходимо содействовать овладению каждым ребёнком навыками безопасного поведения в процессе бытовой, игровой, двигательной, коммуникативной и других видов деятельности. Не менее важно психологически подготовить ребёнка к появлению в его жизни данной ситуации, что позволит ему в нужный момент сконцентрироваться и принять правильное решение.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            Об актуальности данной темы можно говорить много и всё будет главное. Как сберечь здоровье детей? Как помочь разобраться в многообразии жизненных ситуаций?  Как научить помогать друг другу? Анализируя понятие «экстремальный», «безопасность», мы поймём: то, что для взрослого не является проблемной ситуацией, для ребёнка может стать таковой. Особую тревогу мы испытываем за маленьких беззащитных граждан - дошколят. С первых лет жизни любознательность ребёнка,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путём долгих и не всегда понятных детям наставлений. Всё это даёт обратный результат.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            Главная цель по воспитанию безопасного поведения у детей - дать каждому ребёнку основные понятия опасных для жизни ситуаций и особенностей поведения в них.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           Формирование основ безопасности жизнедеятельности детей осуществляется в разных направлениях, основные – работа с детьми, родителями, педагогическим коллективом</w:t>
      </w:r>
      <w:proofErr w:type="gramStart"/>
      <w:r w:rsidRPr="00D330D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330D9">
        <w:rPr>
          <w:rFonts w:ascii="Times New Roman" w:eastAsia="Times New Roman" w:hAnsi="Times New Roman" w:cs="Times New Roman"/>
          <w:sz w:val="24"/>
          <w:szCs w:val="24"/>
        </w:rPr>
        <w:t xml:space="preserve">  Важно не только оберегать ребёнка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ребёнка примером для подражания.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С родителями, в частности, предусмотрено проведение собраний, консультаций, семинаров, открытых просмотров, вечера развлечений и выставок художественно-продуктивной деятельности детей и взрослых.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           Педагоги,  по данному направлению деятельности должны уделять  внимание при работе с детьми, начиная со II младшей группы. Цель профилактической работы по безопасности в детском саду заключается в повышении информированности сотрудников, детей и родителей о поведении в чрезвычайных ситуациях.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 xml:space="preserve">Данная работа ведётся </w:t>
      </w:r>
      <w:proofErr w:type="gramStart"/>
      <w:r w:rsidRPr="00D330D9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D330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организованную деятельность детей – занятия, экскурсии, тренинги;                                                                                                                            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совместную деятельность взрослых и детей – драматизация сказок, беседы воспитателя и ребёнка, наблюдения, труд, чтение художественной литературы;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самостоятельную деятельность детей – сюжетно-ролевые игры.</w:t>
      </w:r>
      <w:r w:rsidRPr="00D330D9">
        <w:rPr>
          <w:rFonts w:ascii="Tahoma" w:eastAsia="Times New Roman" w:hAnsi="Tahoma" w:cs="Tahoma"/>
          <w:noProof/>
          <w:sz w:val="21"/>
          <w:szCs w:val="21"/>
        </w:rPr>
        <w:drawing>
          <wp:inline distT="0" distB="0" distL="0" distR="0" wp14:anchorId="5E5A88D1" wp14:editId="523FAD51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          Формирование основ безопасности жизнедеятельности у дошкольников начинается  с создания и обогащения предметно-развивающей среды в группе. Организовывать её так, чтобы детям было интересно и комфортно изучать окружающий их мир и чувствовать себя защищенным от различного рода неприятностей. В групповых помещениях можно создавать  «Уголок безопасности», в оснащении которого  можно подбирать и разрабатывать дидактические игры и пособия по формированию у дошкольников основ безопасности. Они способствуют формированию и закреплению знаний об источниках опасности, мерах предосторожности и действиях в возможных опасных ситуациях.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Большое внимание необходимо уделять не только укреплению физического здоровья детей, но и их психологическому благополучию. Дети чрезвычайно эмоциональны, впечатлительны, внушаемы. Организуя деятельность детей, надо заботиться о том, чтобы каждый ребёнок эмоционально переживал успешность обучения. Для этого можно использовать: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lastRenderedPageBreak/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Специально созданные ситуации успеха, например, положительно подкреплять намерения ребёнка, авансируя успех (у тебя получится, ты справишься); акцентируя на положительные черты (ты такой внимательный).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Широкое использование произведений детской художественной литературы. В младшем возрасте предпочтение отдаётся русским народным сказкам: «Колобок», «Волк и семеро козлят», «</w:t>
      </w:r>
      <w:proofErr w:type="spellStart"/>
      <w:r w:rsidRPr="00D330D9">
        <w:rPr>
          <w:rFonts w:ascii="Times New Roman" w:eastAsia="Times New Roman" w:hAnsi="Times New Roman" w:cs="Times New Roman"/>
          <w:sz w:val="24"/>
          <w:szCs w:val="24"/>
        </w:rPr>
        <w:t>Заюшкина</w:t>
      </w:r>
      <w:proofErr w:type="spellEnd"/>
      <w:r w:rsidRPr="00D330D9">
        <w:rPr>
          <w:rFonts w:ascii="Times New Roman" w:eastAsia="Times New Roman" w:hAnsi="Times New Roman" w:cs="Times New Roman"/>
          <w:sz w:val="24"/>
          <w:szCs w:val="24"/>
        </w:rPr>
        <w:t xml:space="preserve"> избушка», «Кот, петух и лиса» и др. В работе со сказками активно можно использовать приём «</w:t>
      </w:r>
      <w:proofErr w:type="spellStart"/>
      <w:r w:rsidRPr="00D330D9">
        <w:rPr>
          <w:rFonts w:ascii="Times New Roman" w:eastAsia="Times New Roman" w:hAnsi="Times New Roman" w:cs="Times New Roman"/>
          <w:sz w:val="24"/>
          <w:szCs w:val="24"/>
        </w:rPr>
        <w:t>переиначивания</w:t>
      </w:r>
      <w:proofErr w:type="spellEnd"/>
      <w:r w:rsidRPr="00D330D9">
        <w:rPr>
          <w:rFonts w:ascii="Times New Roman" w:eastAsia="Times New Roman" w:hAnsi="Times New Roman" w:cs="Times New Roman"/>
          <w:sz w:val="24"/>
          <w:szCs w:val="24"/>
        </w:rPr>
        <w:t>» сюжета, для того, чтобы сказочные герои воспользовались правилами безопасности, для закрепления их детьми.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Словесные, театрализованные, сюжетные, а также дидактические игры.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Ежедневные «минутки безопасности», включаемые в различные занятия и другие режимные процессы.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Примеры из личного опыта и пример правильного безопасного поведения окружающих взрослых.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Организация встреч с представителями экстремальных и социальных служб (врачами, медсестрами, милиционерами, пожарниками и т.п.).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Показ детям последствий неправильного поведения или обращения с каким-либо предметом (животным, веществом и т.п.) с помощью иллюстраций.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          Осознавая, что круг проблем, связанных с безопасностью ребёнка, невозможно решить только в рамках детского сада, необходимо обеспечить преемственность в вопросах воспитания безопасного поведения детей между детским садом и семьёй.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Для формирования заинтересованности родителей по проблеме ОБЖ  можно проводить следующие мероприятия: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Анкетирование.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Родительские собрания (круглый стол, диспут, просмотр видеозаписи, организация встреч со специалистами ДОУ и социальных служб), с целью информации о совместной работе и стимулирования их активного участия в ней.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Организация выставки психолого-педагогической литературы по проблеме формирования основ ЗОЖ И ОБЖ у дошкольников.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Опрос детей по теме безопасности для оформления газет и для индивидуальных бесед с родителями.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Оформление и проведение индивидуальных и групповых консультаций.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Использование приёма «домашнее задание», для закрепления знаний, полученных в детском саду по теме «Безопасное поведение дома».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Сбор фотоматериалов по теме «Опасные места и предметы быта».  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Wingdings" w:eastAsia="Times New Roman" w:hAnsi="Wingdings" w:cs="Tahoma"/>
          <w:sz w:val="24"/>
          <w:szCs w:val="24"/>
        </w:rPr>
        <w:t></w:t>
      </w:r>
      <w:r w:rsidRPr="00D330D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D330D9">
        <w:rPr>
          <w:rFonts w:ascii="Times New Roman" w:eastAsia="Times New Roman" w:hAnsi="Times New Roman" w:cs="Times New Roman"/>
          <w:sz w:val="24"/>
          <w:szCs w:val="24"/>
        </w:rPr>
        <w:t>Участие родителей воспитанников на занятиях, развлечениях.</w:t>
      </w:r>
    </w:p>
    <w:p w:rsidR="009F6B14" w:rsidRPr="00D330D9" w:rsidRDefault="009F6B14" w:rsidP="009F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9F6B14" w:rsidRPr="00D330D9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  <w:r w:rsidRPr="00D330D9">
        <w:rPr>
          <w:rFonts w:ascii="Times New Roman" w:eastAsia="Times New Roman" w:hAnsi="Times New Roman" w:cs="Times New Roman"/>
          <w:sz w:val="24"/>
          <w:szCs w:val="24"/>
        </w:rPr>
        <w:t>       </w:t>
      </w:r>
      <w:r w:rsidRPr="00D330D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Самое главное – здоровье и жизнь ребёнка. Часто, втягиваясь в круговорот повседневности, мы забываем о том, сколько неожиданных опасностей подстерегает человека на жизненном пути. Наша беспечность и равнодушное отношение к своему здоровью зачастую приводят к трагедии. А ведь 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 Знания эти формируются в процессе воспитания. Следовательно, обучение детей обеспечению безопасности их жизнедеятельности является актуальной педагогической задачей.</w:t>
      </w:r>
    </w:p>
    <w:p w:rsidR="006C1EBE" w:rsidRPr="00D330D9" w:rsidRDefault="006C1EBE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</w:p>
    <w:sectPr w:rsidR="006C1EBE" w:rsidRPr="00D330D9" w:rsidSect="000B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227"/>
    <w:multiLevelType w:val="multilevel"/>
    <w:tmpl w:val="793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A07EE"/>
    <w:multiLevelType w:val="multilevel"/>
    <w:tmpl w:val="BD44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00430"/>
    <w:multiLevelType w:val="multilevel"/>
    <w:tmpl w:val="CBDE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610DD"/>
    <w:multiLevelType w:val="multilevel"/>
    <w:tmpl w:val="D922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1EBE"/>
    <w:rsid w:val="000B56D6"/>
    <w:rsid w:val="006C1EBE"/>
    <w:rsid w:val="009F6B14"/>
    <w:rsid w:val="00D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EBE"/>
    <w:rPr>
      <w:b/>
      <w:bCs/>
    </w:rPr>
  </w:style>
  <w:style w:type="paragraph" w:styleId="a4">
    <w:name w:val="List Paragraph"/>
    <w:basedOn w:val="a"/>
    <w:uiPriority w:val="34"/>
    <w:qFormat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C1EB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6C1EBE"/>
  </w:style>
  <w:style w:type="paragraph" w:customStyle="1" w:styleId="numb">
    <w:name w:val="numb"/>
    <w:basedOn w:val="a"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a"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1E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C1EB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1E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C1EBE"/>
    <w:rPr>
      <w:rFonts w:ascii="Arial" w:eastAsia="Times New Roman" w:hAnsi="Arial" w:cs="Arial"/>
      <w:vanish/>
      <w:sz w:val="16"/>
      <w:szCs w:val="16"/>
    </w:rPr>
  </w:style>
  <w:style w:type="character" w:customStyle="1" w:styleId="caption1">
    <w:name w:val="caption1"/>
    <w:basedOn w:val="a0"/>
    <w:rsid w:val="006C1EBE"/>
  </w:style>
  <w:style w:type="character" w:customStyle="1" w:styleId="text">
    <w:name w:val="text"/>
    <w:basedOn w:val="a0"/>
    <w:rsid w:val="006C1EBE"/>
  </w:style>
  <w:style w:type="paragraph" w:styleId="a7">
    <w:name w:val="Balloon Text"/>
    <w:basedOn w:val="a"/>
    <w:link w:val="a8"/>
    <w:uiPriority w:val="99"/>
    <w:semiHidden/>
    <w:unhideWhenUsed/>
    <w:rsid w:val="006C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6945">
                  <w:marLeft w:val="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0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2503145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5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07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567091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5862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7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20278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8522997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52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4230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64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115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534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8885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813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35735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1092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724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0148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671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5883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4206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614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100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73312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03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927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5808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2080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85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652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90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09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03673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979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6229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59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32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4433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3766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078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2970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87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868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512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91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67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0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5298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4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  <w:divsChild>
                                <w:div w:id="143408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392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2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46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6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5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9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13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37041">
                                                          <w:marLeft w:val="24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8947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62599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87264492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16815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6478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370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4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0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8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370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86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82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85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05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66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0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0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464035">
                                                              <w:marLeft w:val="24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9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94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64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80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60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ДСад</cp:lastModifiedBy>
  <cp:revision>2</cp:revision>
  <dcterms:created xsi:type="dcterms:W3CDTF">2022-11-25T12:15:00Z</dcterms:created>
  <dcterms:modified xsi:type="dcterms:W3CDTF">2022-11-25T12:15:00Z</dcterms:modified>
</cp:coreProperties>
</file>