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B17" w:rsidRPr="003E68B5" w:rsidRDefault="00245B17" w:rsidP="003E68B5">
      <w:pPr>
        <w:pStyle w:val="1"/>
        <w:shd w:val="clear" w:color="auto" w:fill="FFFFFF"/>
        <w:spacing w:before="150" w:beforeAutospacing="0" w:after="0" w:afterAutospacing="0" w:line="276" w:lineRule="auto"/>
        <w:rPr>
          <w:bCs w:val="0"/>
          <w:color w:val="333333"/>
          <w:sz w:val="28"/>
          <w:szCs w:val="28"/>
        </w:rPr>
      </w:pPr>
    </w:p>
    <w:p w:rsidR="00245B17" w:rsidRPr="003E68B5" w:rsidRDefault="00BE304F" w:rsidP="003E68B5">
      <w:pPr>
        <w:pStyle w:val="1"/>
        <w:shd w:val="clear" w:color="auto" w:fill="FFFFFF"/>
        <w:spacing w:before="150" w:beforeAutospacing="0" w:after="0" w:afterAutospacing="0" w:line="276" w:lineRule="auto"/>
        <w:ind w:left="-142" w:firstLine="284"/>
        <w:jc w:val="center"/>
        <w:rPr>
          <w:b w:val="0"/>
          <w:bCs w:val="0"/>
          <w:color w:val="333333"/>
          <w:sz w:val="28"/>
          <w:szCs w:val="28"/>
        </w:rPr>
      </w:pPr>
      <w:r>
        <w:rPr>
          <w:bCs w:val="0"/>
          <w:color w:val="333333"/>
          <w:sz w:val="28"/>
          <w:szCs w:val="28"/>
        </w:rPr>
        <w:t>П</w:t>
      </w:r>
      <w:r w:rsidR="004C227E" w:rsidRPr="003E68B5">
        <w:rPr>
          <w:bCs w:val="0"/>
          <w:color w:val="333333"/>
          <w:sz w:val="28"/>
          <w:szCs w:val="28"/>
        </w:rPr>
        <w:t>роект:</w:t>
      </w:r>
      <w:r w:rsidR="00245B17" w:rsidRPr="003E68B5">
        <w:rPr>
          <w:bCs w:val="0"/>
          <w:color w:val="333333"/>
          <w:sz w:val="28"/>
          <w:szCs w:val="28"/>
        </w:rPr>
        <w:t xml:space="preserve"> «</w:t>
      </w:r>
      <w:proofErr w:type="spellStart"/>
      <w:r w:rsidR="00245B17" w:rsidRPr="003E68B5">
        <w:rPr>
          <w:bCs w:val="0"/>
          <w:color w:val="333333"/>
          <w:sz w:val="28"/>
          <w:szCs w:val="28"/>
        </w:rPr>
        <w:t>Сагаалган</w:t>
      </w:r>
      <w:proofErr w:type="spellEnd"/>
      <w:r w:rsidR="00245B17" w:rsidRPr="003E68B5">
        <w:rPr>
          <w:bCs w:val="0"/>
          <w:color w:val="333333"/>
          <w:sz w:val="28"/>
          <w:szCs w:val="28"/>
        </w:rPr>
        <w:t xml:space="preserve"> -  праздник белого месяца»</w:t>
      </w:r>
      <w:r w:rsidR="00245B17" w:rsidRPr="003E68B5">
        <w:rPr>
          <w:b w:val="0"/>
          <w:bCs w:val="0"/>
          <w:color w:val="333333"/>
          <w:sz w:val="28"/>
          <w:szCs w:val="28"/>
        </w:rPr>
        <w:t>.</w:t>
      </w:r>
    </w:p>
    <w:p w:rsidR="004C227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</w:rPr>
        <w:t>Актуальность </w:t>
      </w:r>
      <w:r w:rsidRPr="003E68B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3E68B5">
        <w:rPr>
          <w:color w:val="111111"/>
          <w:sz w:val="28"/>
          <w:szCs w:val="28"/>
        </w:rPr>
        <w:t>: При всем разнообразии культурных традиций в мире не так много </w:t>
      </w:r>
      <w:r w:rsidRPr="003E68B5">
        <w:rPr>
          <w:rStyle w:val="a4"/>
          <w:color w:val="111111"/>
          <w:sz w:val="28"/>
          <w:szCs w:val="28"/>
          <w:bdr w:val="none" w:sz="0" w:space="0" w:color="auto" w:frame="1"/>
        </w:rPr>
        <w:t>праздников</w:t>
      </w:r>
      <w:r w:rsidRPr="003E68B5">
        <w:rPr>
          <w:color w:val="111111"/>
          <w:sz w:val="28"/>
          <w:szCs w:val="28"/>
        </w:rPr>
        <w:t>, которые отмечаются повсеместно. В Бурятии одним из таких </w:t>
      </w:r>
      <w:r w:rsidRPr="003E68B5">
        <w:rPr>
          <w:rStyle w:val="a4"/>
          <w:color w:val="111111"/>
          <w:sz w:val="28"/>
          <w:szCs w:val="28"/>
          <w:bdr w:val="none" w:sz="0" w:space="0" w:color="auto" w:frame="1"/>
        </w:rPr>
        <w:t>праздников является </w:t>
      </w: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E68B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E68B5">
        <w:rPr>
          <w:color w:val="111111"/>
          <w:sz w:val="28"/>
          <w:szCs w:val="28"/>
        </w:rPr>
        <w:t>. Считается, что это </w:t>
      </w:r>
      <w:r w:rsidRPr="003E68B5">
        <w:rPr>
          <w:rStyle w:val="a4"/>
          <w:color w:val="111111"/>
          <w:sz w:val="28"/>
          <w:szCs w:val="28"/>
          <w:bdr w:val="none" w:sz="0" w:space="0" w:color="auto" w:frame="1"/>
        </w:rPr>
        <w:t>праздник</w:t>
      </w:r>
      <w:r w:rsidRPr="003E68B5">
        <w:rPr>
          <w:color w:val="111111"/>
          <w:sz w:val="28"/>
          <w:szCs w:val="28"/>
        </w:rPr>
        <w:t> является символом обновления человека, открытости и чистоты помыслов, надежды и добрых ожиданий. </w:t>
      </w: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E68B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E68B5">
        <w:rPr>
          <w:color w:val="111111"/>
          <w:sz w:val="28"/>
          <w:szCs w:val="28"/>
        </w:rPr>
        <w:t> является символом дружбы, единения и согласия среди многонационального населения республики.</w:t>
      </w:r>
    </w:p>
    <w:p w:rsidR="004C227E" w:rsidRPr="003E68B5" w:rsidRDefault="00245B17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b/>
          <w:color w:val="111111"/>
          <w:sz w:val="28"/>
          <w:szCs w:val="28"/>
        </w:rPr>
        <w:t>Проблемой является то, что</w:t>
      </w:r>
      <w:r w:rsidRPr="003E68B5">
        <w:rPr>
          <w:color w:val="111111"/>
          <w:sz w:val="28"/>
          <w:szCs w:val="28"/>
        </w:rPr>
        <w:t xml:space="preserve"> современное</w:t>
      </w:r>
      <w:r w:rsidR="004C227E" w:rsidRPr="003E68B5">
        <w:rPr>
          <w:color w:val="111111"/>
          <w:sz w:val="28"/>
          <w:szCs w:val="28"/>
        </w:rPr>
        <w:t xml:space="preserve"> поколение теряет значимость национальных культурных ценностей. Этот </w:t>
      </w:r>
      <w:r w:rsidR="004C227E" w:rsidRPr="003E68B5">
        <w:rPr>
          <w:rStyle w:val="a4"/>
          <w:color w:val="111111"/>
          <w:sz w:val="28"/>
          <w:szCs w:val="28"/>
          <w:bdr w:val="none" w:sz="0" w:space="0" w:color="auto" w:frame="1"/>
        </w:rPr>
        <w:t>проект</w:t>
      </w:r>
      <w:r w:rsidR="004C227E" w:rsidRPr="003E68B5">
        <w:rPr>
          <w:color w:val="111111"/>
          <w:sz w:val="28"/>
          <w:szCs w:val="28"/>
        </w:rPr>
        <w:t> направлен на возрождение культуры, традиций и обычаев бурятского народа. А также для развития чувства сопричастности к народным торжествам.</w:t>
      </w:r>
    </w:p>
    <w:p w:rsidR="004C227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b/>
          <w:color w:val="111111"/>
          <w:sz w:val="28"/>
          <w:szCs w:val="28"/>
        </w:rPr>
      </w:pPr>
      <w:r w:rsidRPr="003E68B5">
        <w:rPr>
          <w:b/>
          <w:color w:val="111111"/>
          <w:sz w:val="28"/>
          <w:szCs w:val="28"/>
        </w:rPr>
        <w:t>Цель</w:t>
      </w:r>
      <w:r w:rsidR="00245B17" w:rsidRPr="003E68B5">
        <w:rPr>
          <w:b/>
          <w:color w:val="111111"/>
          <w:sz w:val="28"/>
          <w:szCs w:val="28"/>
        </w:rPr>
        <w:t>:</w:t>
      </w:r>
    </w:p>
    <w:p w:rsidR="004C227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</w:rPr>
        <w:t>Знакомство детей с </w:t>
      </w:r>
      <w:r w:rsidRPr="003E68B5">
        <w:rPr>
          <w:rStyle w:val="a4"/>
          <w:color w:val="111111"/>
          <w:sz w:val="28"/>
          <w:szCs w:val="28"/>
          <w:bdr w:val="none" w:sz="0" w:space="0" w:color="auto" w:frame="1"/>
        </w:rPr>
        <w:t>праздником </w:t>
      </w: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E68B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E68B5">
        <w:rPr>
          <w:color w:val="111111"/>
          <w:sz w:val="28"/>
          <w:szCs w:val="28"/>
        </w:rPr>
        <w:t>.</w:t>
      </w:r>
      <w:r w:rsidR="00245B17" w:rsidRPr="003E68B5">
        <w:rPr>
          <w:color w:val="111111"/>
          <w:sz w:val="28"/>
          <w:szCs w:val="28"/>
        </w:rPr>
        <w:t xml:space="preserve"> </w:t>
      </w:r>
      <w:r w:rsidR="0037434E" w:rsidRPr="003E68B5">
        <w:rPr>
          <w:color w:val="111111"/>
          <w:sz w:val="28"/>
          <w:szCs w:val="28"/>
        </w:rPr>
        <w:t>(традициями</w:t>
      </w:r>
      <w:r w:rsidRPr="003E68B5">
        <w:rPr>
          <w:color w:val="111111"/>
          <w:sz w:val="28"/>
          <w:szCs w:val="28"/>
        </w:rPr>
        <w:t xml:space="preserve"> и обычаями; народными играми.</w:t>
      </w:r>
      <w:r w:rsidR="00245B17" w:rsidRPr="003E68B5">
        <w:rPr>
          <w:color w:val="111111"/>
          <w:sz w:val="28"/>
          <w:szCs w:val="28"/>
        </w:rPr>
        <w:t>)</w:t>
      </w:r>
    </w:p>
    <w:p w:rsidR="004C227E" w:rsidRPr="003E68B5" w:rsidRDefault="000A2B16" w:rsidP="003E68B5">
      <w:pPr>
        <w:pStyle w:val="a3"/>
        <w:spacing w:before="0" w:beforeAutospacing="0" w:after="0" w:afterAutospacing="0" w:line="276" w:lineRule="auto"/>
        <w:ind w:left="-142" w:firstLine="284"/>
        <w:rPr>
          <w:b/>
          <w:color w:val="111111"/>
          <w:sz w:val="28"/>
          <w:szCs w:val="28"/>
        </w:rPr>
      </w:pPr>
      <w:r w:rsidRPr="003E68B5">
        <w:rPr>
          <w:b/>
          <w:color w:val="111111"/>
          <w:sz w:val="28"/>
          <w:szCs w:val="28"/>
        </w:rPr>
        <w:t>Задачи</w:t>
      </w:r>
      <w:r w:rsidR="004C227E" w:rsidRPr="003E68B5">
        <w:rPr>
          <w:b/>
          <w:color w:val="111111"/>
          <w:sz w:val="28"/>
          <w:szCs w:val="28"/>
        </w:rPr>
        <w:t>:</w:t>
      </w:r>
    </w:p>
    <w:p w:rsidR="004C227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</w:rPr>
        <w:t>Развитие познавательных навыков через бурятский фольклор (чтение художественной литературы, разучивание стихов, песен, поговорок, пословиц и т. д.).</w:t>
      </w:r>
    </w:p>
    <w:p w:rsidR="004C227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</w:rPr>
        <w:t>Развитие двигательной активности посредствам знакомства с национальными играми.</w:t>
      </w:r>
    </w:p>
    <w:p w:rsidR="004C227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</w:rPr>
        <w:t>Воспитание чувств толерантности и взаимоуважения.</w:t>
      </w:r>
    </w:p>
    <w:p w:rsidR="004C227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  <w:u w:val="single"/>
          <w:bdr w:val="none" w:sz="0" w:space="0" w:color="auto" w:frame="1"/>
        </w:rPr>
        <w:t>Сюжетно-ролевые игры</w:t>
      </w:r>
      <w:r w:rsidRPr="003E68B5">
        <w:rPr>
          <w:color w:val="111111"/>
          <w:sz w:val="28"/>
          <w:szCs w:val="28"/>
          <w:u w:val="single"/>
        </w:rPr>
        <w:t>:</w:t>
      </w:r>
      <w:r w:rsidR="00D621BC" w:rsidRPr="003E68B5">
        <w:rPr>
          <w:color w:val="111111"/>
          <w:sz w:val="28"/>
          <w:szCs w:val="28"/>
        </w:rPr>
        <w:t xml:space="preserve"> </w:t>
      </w: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«Семья</w:t>
      </w:r>
      <w:r w:rsidR="00396C5E"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. Подготовка к празднику</w:t>
      </w: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E68B5">
        <w:rPr>
          <w:color w:val="111111"/>
          <w:sz w:val="28"/>
          <w:szCs w:val="28"/>
        </w:rPr>
        <w:t>. </w:t>
      </w: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«Приход гостей»</w:t>
      </w:r>
      <w:r w:rsidRPr="003E68B5">
        <w:rPr>
          <w:color w:val="111111"/>
          <w:sz w:val="28"/>
          <w:szCs w:val="28"/>
        </w:rPr>
        <w:t>.</w:t>
      </w:r>
      <w:r w:rsidR="00581953" w:rsidRPr="003E68B5">
        <w:rPr>
          <w:color w:val="111111"/>
          <w:sz w:val="28"/>
          <w:szCs w:val="28"/>
        </w:rPr>
        <w:t xml:space="preserve"> </w:t>
      </w:r>
      <w:r w:rsidRPr="003E68B5">
        <w:rPr>
          <w:color w:val="111111"/>
          <w:sz w:val="28"/>
          <w:szCs w:val="28"/>
          <w:bdr w:val="none" w:sz="0" w:space="0" w:color="auto" w:frame="1"/>
        </w:rPr>
        <w:t>Цели</w:t>
      </w:r>
      <w:r w:rsidRPr="003E68B5">
        <w:rPr>
          <w:color w:val="111111"/>
          <w:sz w:val="28"/>
          <w:szCs w:val="28"/>
        </w:rPr>
        <w:t>: Обеспечить у детей интерес к сюжетно-ролевой игре, помочь создать игровую обстановку. Формировать умение создавать игровой сюжет, научить простым игровым действиям и игровому взаимодействию, закреплять знания по теме.</w:t>
      </w:r>
    </w:p>
    <w:p w:rsidR="00396C5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b/>
          <w:color w:val="111111"/>
          <w:sz w:val="28"/>
          <w:szCs w:val="28"/>
          <w:bdr w:val="none" w:sz="0" w:space="0" w:color="auto" w:frame="1"/>
        </w:rPr>
      </w:pPr>
      <w:r w:rsidRPr="003E68B5">
        <w:rPr>
          <w:b/>
          <w:color w:val="111111"/>
          <w:sz w:val="28"/>
          <w:szCs w:val="28"/>
          <w:bdr w:val="none" w:sz="0" w:space="0" w:color="auto" w:frame="1"/>
        </w:rPr>
        <w:t>Познавательное развитие</w:t>
      </w:r>
      <w:r w:rsidR="00396C5E" w:rsidRPr="003E68B5">
        <w:rPr>
          <w:b/>
          <w:color w:val="111111"/>
          <w:sz w:val="28"/>
          <w:szCs w:val="28"/>
          <w:bdr w:val="none" w:sz="0" w:space="0" w:color="auto" w:frame="1"/>
        </w:rPr>
        <w:t>.</w:t>
      </w:r>
    </w:p>
    <w:p w:rsidR="00E663B0" w:rsidRPr="00BE304F" w:rsidRDefault="004C227E" w:rsidP="00BE304F">
      <w:pPr>
        <w:pStyle w:val="a3"/>
        <w:spacing w:before="0" w:beforeAutospacing="0" w:after="0" w:afterAutospacing="0" w:line="276" w:lineRule="auto"/>
        <w:ind w:left="-142" w:firstLine="284"/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3E68B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Познавательные беседы</w:t>
      </w:r>
      <w:r w:rsidRPr="003E68B5">
        <w:rPr>
          <w:color w:val="111111"/>
          <w:sz w:val="28"/>
          <w:szCs w:val="28"/>
          <w:u w:val="single"/>
        </w:rPr>
        <w:t>:</w:t>
      </w:r>
      <w:r w:rsidR="00581953" w:rsidRPr="003E68B5">
        <w:rPr>
          <w:color w:val="111111"/>
          <w:sz w:val="28"/>
          <w:szCs w:val="28"/>
          <w:u w:val="single"/>
        </w:rPr>
        <w:t xml:space="preserve"> </w:t>
      </w:r>
      <w:r w:rsidRPr="00E663B0">
        <w:rPr>
          <w:iCs/>
          <w:color w:val="111111"/>
          <w:sz w:val="28"/>
          <w:szCs w:val="28"/>
          <w:bdr w:val="none" w:sz="0" w:space="0" w:color="auto" w:frame="1"/>
        </w:rPr>
        <w:t>«Что вы знаете о </w:t>
      </w:r>
      <w:r w:rsidRPr="00E663B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 xml:space="preserve">празднике </w:t>
      </w:r>
      <w:proofErr w:type="spellStart"/>
      <w:r w:rsidRPr="00E663B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E663B0">
        <w:rPr>
          <w:iCs/>
          <w:color w:val="111111"/>
          <w:sz w:val="28"/>
          <w:szCs w:val="28"/>
          <w:bdr w:val="none" w:sz="0" w:space="0" w:color="auto" w:frame="1"/>
        </w:rPr>
        <w:t>?»</w:t>
      </w:r>
      <w:r w:rsidRPr="00E663B0">
        <w:rPr>
          <w:color w:val="111111"/>
          <w:sz w:val="28"/>
          <w:szCs w:val="28"/>
        </w:rPr>
        <w:t> </w:t>
      </w:r>
      <w:r w:rsidR="00BE304F" w:rsidRPr="003E68B5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«Бурятский орнамент?» </w:t>
      </w:r>
    </w:p>
    <w:p w:rsidR="004C227E" w:rsidRPr="00E663B0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E663B0">
        <w:rPr>
          <w:iCs/>
          <w:color w:val="111111"/>
          <w:sz w:val="28"/>
          <w:szCs w:val="28"/>
          <w:bdr w:val="none" w:sz="0" w:space="0" w:color="auto" w:frame="1"/>
        </w:rPr>
        <w:t>«Как встречать </w:t>
      </w:r>
      <w:proofErr w:type="spellStart"/>
      <w:r w:rsidRPr="00E663B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E663B0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663B0">
        <w:rPr>
          <w:color w:val="111111"/>
          <w:sz w:val="28"/>
          <w:szCs w:val="28"/>
        </w:rPr>
        <w:t>.</w:t>
      </w:r>
    </w:p>
    <w:p w:rsidR="00E663B0" w:rsidRDefault="00396C5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E663B0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4C227E" w:rsidRPr="00E663B0">
        <w:rPr>
          <w:iCs/>
          <w:color w:val="111111"/>
          <w:sz w:val="28"/>
          <w:szCs w:val="28"/>
          <w:bdr w:val="none" w:sz="0" w:space="0" w:color="auto" w:frame="1"/>
        </w:rPr>
        <w:t>«Новый год по лунному календарю»</w:t>
      </w:r>
    </w:p>
    <w:p w:rsidR="004C227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  <w:bdr w:val="none" w:sz="0" w:space="0" w:color="auto" w:frame="1"/>
        </w:rPr>
        <w:t>Цели</w:t>
      </w:r>
      <w:r w:rsidRPr="003E68B5">
        <w:rPr>
          <w:color w:val="111111"/>
          <w:sz w:val="28"/>
          <w:szCs w:val="28"/>
        </w:rPr>
        <w:t>:</w:t>
      </w:r>
      <w:r w:rsidR="00396C5E" w:rsidRPr="003E68B5">
        <w:rPr>
          <w:color w:val="111111"/>
          <w:sz w:val="28"/>
          <w:szCs w:val="28"/>
        </w:rPr>
        <w:t xml:space="preserve"> </w:t>
      </w:r>
      <w:r w:rsidRPr="003E68B5">
        <w:rPr>
          <w:color w:val="111111"/>
          <w:sz w:val="28"/>
          <w:szCs w:val="28"/>
        </w:rPr>
        <w:t>Формировать у детей представления о Новом годе по лунному календарю.</w:t>
      </w:r>
    </w:p>
    <w:p w:rsidR="00E663B0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«Молочная пища»</w:t>
      </w:r>
      <w:r w:rsidRPr="003E68B5">
        <w:rPr>
          <w:color w:val="111111"/>
          <w:sz w:val="28"/>
          <w:szCs w:val="28"/>
        </w:rPr>
        <w:t> </w:t>
      </w: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«Цвета </w:t>
      </w:r>
      <w:proofErr w:type="spellStart"/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хадака</w:t>
      </w:r>
      <w:proofErr w:type="spellEnd"/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E68B5">
        <w:rPr>
          <w:color w:val="111111"/>
          <w:sz w:val="28"/>
          <w:szCs w:val="28"/>
        </w:rPr>
        <w:t>.</w:t>
      </w:r>
    </w:p>
    <w:p w:rsidR="004C227E" w:rsidRPr="003E68B5" w:rsidRDefault="00396C5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</w:rPr>
        <w:t xml:space="preserve"> </w:t>
      </w:r>
      <w:r w:rsidR="004C227E" w:rsidRPr="00E663B0">
        <w:rPr>
          <w:color w:val="111111"/>
          <w:sz w:val="28"/>
          <w:szCs w:val="28"/>
          <w:bdr w:val="none" w:sz="0" w:space="0" w:color="auto" w:frame="1"/>
        </w:rPr>
        <w:t>Цели</w:t>
      </w:r>
      <w:r w:rsidR="004C227E" w:rsidRPr="00E663B0">
        <w:rPr>
          <w:color w:val="111111"/>
          <w:sz w:val="28"/>
          <w:szCs w:val="28"/>
        </w:rPr>
        <w:t>:</w:t>
      </w:r>
      <w:r w:rsidRPr="003E68B5">
        <w:rPr>
          <w:color w:val="111111"/>
          <w:sz w:val="28"/>
          <w:szCs w:val="28"/>
        </w:rPr>
        <w:t xml:space="preserve"> </w:t>
      </w:r>
      <w:r w:rsidR="004C227E" w:rsidRPr="003E68B5">
        <w:rPr>
          <w:color w:val="111111"/>
          <w:sz w:val="28"/>
          <w:szCs w:val="28"/>
        </w:rPr>
        <w:t xml:space="preserve">Формировать представления о полезности молочной пище, значениях цветов </w:t>
      </w:r>
      <w:proofErr w:type="spellStart"/>
      <w:r w:rsidR="004C227E" w:rsidRPr="003E68B5">
        <w:rPr>
          <w:color w:val="111111"/>
          <w:sz w:val="28"/>
          <w:szCs w:val="28"/>
        </w:rPr>
        <w:t>хадаков</w:t>
      </w:r>
      <w:proofErr w:type="spellEnd"/>
      <w:r w:rsidR="004C227E" w:rsidRPr="003E68B5">
        <w:rPr>
          <w:color w:val="111111"/>
          <w:sz w:val="28"/>
          <w:szCs w:val="28"/>
        </w:rPr>
        <w:t>.</w:t>
      </w:r>
    </w:p>
    <w:p w:rsidR="00396C5E" w:rsidRPr="003E68B5" w:rsidRDefault="00BE304F" w:rsidP="003E68B5">
      <w:pPr>
        <w:pStyle w:val="a3"/>
        <w:spacing w:before="0" w:beforeAutospacing="0" w:after="0" w:afterAutospacing="0" w:line="276" w:lineRule="auto"/>
        <w:ind w:left="-142" w:firstLine="284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Создание </w:t>
      </w:r>
      <w:r w:rsidR="004C227E" w:rsidRPr="003E68B5">
        <w:rPr>
          <w:color w:val="111111"/>
          <w:sz w:val="28"/>
          <w:szCs w:val="28"/>
          <w:bdr w:val="none" w:sz="0" w:space="0" w:color="auto" w:frame="1"/>
        </w:rPr>
        <w:t>альбома</w:t>
      </w:r>
      <w:proofErr w:type="gramStart"/>
      <w:r w:rsidR="004C227E" w:rsidRPr="003E68B5">
        <w:rPr>
          <w:color w:val="111111"/>
          <w:sz w:val="28"/>
          <w:szCs w:val="28"/>
          <w:bdr w:val="none" w:sz="0" w:space="0" w:color="auto" w:frame="1"/>
        </w:rPr>
        <w:t> </w:t>
      </w:r>
      <w:r w:rsidR="004C227E" w:rsidRPr="003E68B5">
        <w:rPr>
          <w:color w:val="111111"/>
          <w:sz w:val="28"/>
          <w:szCs w:val="28"/>
        </w:rPr>
        <w:t>:</w:t>
      </w:r>
      <w:proofErr w:type="gramEnd"/>
      <w:r w:rsidR="004C227E" w:rsidRPr="003E68B5">
        <w:rPr>
          <w:color w:val="111111"/>
          <w:sz w:val="28"/>
          <w:szCs w:val="28"/>
        </w:rPr>
        <w:t> </w:t>
      </w:r>
      <w:r w:rsidR="004C227E"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396C5E"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Мы в Бурятии живём</w:t>
      </w:r>
      <w:r w:rsidR="004C227E"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96C5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b/>
          <w:color w:val="111111"/>
          <w:sz w:val="28"/>
          <w:szCs w:val="28"/>
        </w:rPr>
        <w:t>Речевое развитие</w:t>
      </w:r>
      <w:r w:rsidRPr="003E68B5">
        <w:rPr>
          <w:color w:val="111111"/>
          <w:sz w:val="28"/>
          <w:szCs w:val="28"/>
        </w:rPr>
        <w:t xml:space="preserve"> </w:t>
      </w:r>
    </w:p>
    <w:p w:rsidR="00396C5E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</w:rPr>
        <w:t>Заучивание стихов бурятских поэтов.</w:t>
      </w:r>
      <w:r w:rsidR="00396C5E" w:rsidRPr="003E68B5">
        <w:rPr>
          <w:color w:val="111111"/>
          <w:sz w:val="28"/>
          <w:szCs w:val="28"/>
        </w:rPr>
        <w:t xml:space="preserve"> </w:t>
      </w:r>
    </w:p>
    <w:p w:rsidR="00BE304F" w:rsidRPr="003E68B5" w:rsidRDefault="00BE304F" w:rsidP="00BE304F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  <w:bdr w:val="none" w:sz="0" w:space="0" w:color="auto" w:frame="1"/>
        </w:rPr>
      </w:pPr>
      <w:r w:rsidRPr="003E68B5">
        <w:rPr>
          <w:color w:val="111111"/>
          <w:sz w:val="28"/>
          <w:szCs w:val="28"/>
          <w:bdr w:val="none" w:sz="0" w:space="0" w:color="auto" w:frame="1"/>
        </w:rPr>
        <w:t>Чтение сказок бурятских писателей.</w:t>
      </w:r>
    </w:p>
    <w:p w:rsidR="00BE304F" w:rsidRPr="003E68B5" w:rsidRDefault="00BE304F" w:rsidP="00BE304F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  <w:bdr w:val="none" w:sz="0" w:space="0" w:color="auto" w:frame="1"/>
        </w:rPr>
      </w:pPr>
      <w:r w:rsidRPr="003E68B5">
        <w:rPr>
          <w:color w:val="111111"/>
          <w:sz w:val="28"/>
          <w:szCs w:val="28"/>
          <w:bdr w:val="none" w:sz="0" w:space="0" w:color="auto" w:frame="1"/>
        </w:rPr>
        <w:lastRenderedPageBreak/>
        <w:t xml:space="preserve"> Загадывание бурятских загадок</w:t>
      </w:r>
    </w:p>
    <w:p w:rsidR="00396C5E" w:rsidRPr="003E68B5" w:rsidRDefault="004C227E" w:rsidP="00BE304F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bookmarkStart w:id="0" w:name="_GoBack"/>
      <w:bookmarkEnd w:id="0"/>
      <w:r w:rsidRPr="003E68B5">
        <w:rPr>
          <w:b/>
          <w:color w:val="111111"/>
          <w:sz w:val="28"/>
          <w:szCs w:val="28"/>
        </w:rPr>
        <w:t>Художественн</w:t>
      </w:r>
      <w:r w:rsidR="00396C5E" w:rsidRPr="003E68B5">
        <w:rPr>
          <w:b/>
          <w:color w:val="111111"/>
          <w:sz w:val="28"/>
          <w:szCs w:val="28"/>
        </w:rPr>
        <w:t>о</w:t>
      </w:r>
      <w:r w:rsidRPr="003E68B5">
        <w:rPr>
          <w:b/>
          <w:color w:val="111111"/>
          <w:sz w:val="28"/>
          <w:szCs w:val="28"/>
        </w:rPr>
        <w:t>-эстетическое развитие</w:t>
      </w:r>
      <w:r w:rsidRPr="003E68B5">
        <w:rPr>
          <w:color w:val="111111"/>
          <w:sz w:val="28"/>
          <w:szCs w:val="28"/>
        </w:rPr>
        <w:t xml:space="preserve"> </w:t>
      </w:r>
    </w:p>
    <w:p w:rsidR="00396C5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3E68B5">
        <w:rPr>
          <w:color w:val="111111"/>
          <w:sz w:val="28"/>
          <w:szCs w:val="28"/>
          <w:u w:val="single"/>
        </w:rPr>
        <w:t>Д/и </w:t>
      </w:r>
      <w:r w:rsidRPr="003E68B5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«Укрась одежду узором»</w:t>
      </w:r>
      <w:r w:rsidR="00396C5E" w:rsidRPr="003E68B5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4C227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  <w:bdr w:val="none" w:sz="0" w:space="0" w:color="auto" w:frame="1"/>
        </w:rPr>
        <w:t>Цели</w:t>
      </w:r>
      <w:r w:rsidRPr="003E68B5">
        <w:rPr>
          <w:color w:val="111111"/>
          <w:sz w:val="28"/>
          <w:szCs w:val="28"/>
        </w:rPr>
        <w:t>:</w:t>
      </w:r>
      <w:r w:rsidR="00396C5E" w:rsidRPr="003E68B5">
        <w:rPr>
          <w:color w:val="111111"/>
          <w:sz w:val="28"/>
          <w:szCs w:val="28"/>
        </w:rPr>
        <w:t xml:space="preserve"> </w:t>
      </w:r>
      <w:r w:rsidRPr="003E68B5">
        <w:rPr>
          <w:color w:val="111111"/>
          <w:sz w:val="28"/>
          <w:szCs w:val="28"/>
        </w:rPr>
        <w:t>Учить составлять декоративные композиции располагать элементы, подбирая их по цвету и форме, развивать чувство симметрии и ритма; вызывать интерес к узорной деятельности.</w:t>
      </w:r>
    </w:p>
    <w:p w:rsidR="00396C5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</w:rPr>
        <w:t>Знакомство с гимном Бурятии. Заучивание элементов танца </w:t>
      </w: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Ехор</w:t>
      </w:r>
      <w:proofErr w:type="spellEnd"/>
      <w:r w:rsidR="00396C5E"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E68B5">
        <w:rPr>
          <w:color w:val="111111"/>
          <w:sz w:val="28"/>
          <w:szCs w:val="28"/>
        </w:rPr>
        <w:t>.</w:t>
      </w:r>
    </w:p>
    <w:p w:rsidR="00396C5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3E68B5">
        <w:rPr>
          <w:color w:val="111111"/>
          <w:sz w:val="28"/>
          <w:szCs w:val="28"/>
          <w:u w:val="single"/>
          <w:bdr w:val="none" w:sz="0" w:space="0" w:color="auto" w:frame="1"/>
        </w:rPr>
        <w:t>Лепка</w:t>
      </w:r>
      <w:r w:rsidRPr="003E68B5">
        <w:rPr>
          <w:color w:val="111111"/>
          <w:sz w:val="28"/>
          <w:szCs w:val="28"/>
          <w:u w:val="single"/>
        </w:rPr>
        <w:t>: </w:t>
      </w:r>
      <w:r w:rsidRPr="003E68B5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«Пиала»</w:t>
      </w:r>
      <w:r w:rsidR="00396C5E" w:rsidRPr="003E68B5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EE0B69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  <w:bdr w:val="none" w:sz="0" w:space="0" w:color="auto" w:frame="1"/>
        </w:rPr>
        <w:t>Цели</w:t>
      </w:r>
      <w:r w:rsidRPr="003E68B5">
        <w:rPr>
          <w:color w:val="111111"/>
          <w:sz w:val="28"/>
          <w:szCs w:val="28"/>
        </w:rPr>
        <w:t>:</w:t>
      </w:r>
      <w:r w:rsidR="00396C5E" w:rsidRPr="003E68B5">
        <w:rPr>
          <w:color w:val="111111"/>
          <w:sz w:val="28"/>
          <w:szCs w:val="28"/>
        </w:rPr>
        <w:t xml:space="preserve"> </w:t>
      </w:r>
      <w:r w:rsidRPr="003E68B5">
        <w:rPr>
          <w:color w:val="111111"/>
          <w:sz w:val="28"/>
          <w:szCs w:val="28"/>
        </w:rPr>
        <w:t>Научить детей приёму лепки посуды жгутиками; развивать мелкую моторику пальцев.</w:t>
      </w:r>
      <w:r w:rsidR="00EE0B69" w:rsidRPr="003E68B5">
        <w:rPr>
          <w:color w:val="111111"/>
          <w:sz w:val="28"/>
          <w:szCs w:val="28"/>
        </w:rPr>
        <w:t xml:space="preserve"> </w:t>
      </w:r>
    </w:p>
    <w:p w:rsidR="004C227E" w:rsidRPr="003E68B5" w:rsidRDefault="00EE0B69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  <w:u w:val="single"/>
        </w:rPr>
      </w:pPr>
      <w:r w:rsidRPr="003E68B5">
        <w:rPr>
          <w:color w:val="111111"/>
          <w:sz w:val="28"/>
          <w:szCs w:val="28"/>
          <w:u w:val="single"/>
        </w:rPr>
        <w:t>Рисование</w:t>
      </w:r>
      <w:r w:rsidR="00BC6F81">
        <w:rPr>
          <w:color w:val="111111"/>
          <w:sz w:val="28"/>
          <w:szCs w:val="28"/>
          <w:u w:val="single"/>
        </w:rPr>
        <w:t xml:space="preserve"> </w:t>
      </w:r>
      <w:r w:rsidRPr="003E68B5">
        <w:rPr>
          <w:color w:val="111111"/>
          <w:sz w:val="28"/>
          <w:szCs w:val="28"/>
          <w:u w:val="single"/>
        </w:rPr>
        <w:t xml:space="preserve"> «</w:t>
      </w:r>
      <w:proofErr w:type="spellStart"/>
      <w:r w:rsidRPr="003E68B5">
        <w:rPr>
          <w:color w:val="111111"/>
          <w:sz w:val="28"/>
          <w:szCs w:val="28"/>
          <w:u w:val="single"/>
        </w:rPr>
        <w:t>Хадак</w:t>
      </w:r>
      <w:proofErr w:type="spellEnd"/>
      <w:r w:rsidRPr="003E68B5">
        <w:rPr>
          <w:color w:val="111111"/>
          <w:sz w:val="28"/>
          <w:szCs w:val="28"/>
          <w:u w:val="single"/>
        </w:rPr>
        <w:t>»</w:t>
      </w:r>
    </w:p>
    <w:p w:rsidR="00EE0B69" w:rsidRPr="003E68B5" w:rsidRDefault="00E663B0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  <w:u w:val="single"/>
        </w:rPr>
        <w:t>Аппликация «Бурятский сапожок</w:t>
      </w:r>
      <w:r w:rsidR="00EE0B69" w:rsidRPr="003E68B5">
        <w:rPr>
          <w:color w:val="111111"/>
          <w:sz w:val="28"/>
          <w:szCs w:val="28"/>
          <w:u w:val="single"/>
        </w:rPr>
        <w:t>»</w:t>
      </w:r>
    </w:p>
    <w:p w:rsidR="00396C5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b/>
          <w:color w:val="111111"/>
          <w:sz w:val="28"/>
          <w:szCs w:val="28"/>
        </w:rPr>
      </w:pPr>
      <w:r w:rsidRPr="003E68B5">
        <w:rPr>
          <w:b/>
          <w:color w:val="111111"/>
          <w:sz w:val="28"/>
          <w:szCs w:val="28"/>
          <w:u w:val="single"/>
          <w:bdr w:val="none" w:sz="0" w:space="0" w:color="auto" w:frame="1"/>
        </w:rPr>
        <w:t>Физическое развитие</w:t>
      </w:r>
      <w:r w:rsidRPr="003E68B5">
        <w:rPr>
          <w:b/>
          <w:color w:val="111111"/>
          <w:sz w:val="28"/>
          <w:szCs w:val="28"/>
        </w:rPr>
        <w:t>:</w:t>
      </w:r>
    </w:p>
    <w:p w:rsidR="00BC6F81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  <w:u w:val="single"/>
          <w:bdr w:val="none" w:sz="0" w:space="0" w:color="auto" w:frame="1"/>
        </w:rPr>
        <w:t>Подвижные игры</w:t>
      </w:r>
      <w:proofErr w:type="gramStart"/>
      <w:r w:rsidRPr="003E68B5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3E68B5">
        <w:rPr>
          <w:color w:val="111111"/>
          <w:sz w:val="28"/>
          <w:szCs w:val="28"/>
        </w:rPr>
        <w:t>:</w:t>
      </w:r>
      <w:proofErr w:type="gramEnd"/>
    </w:p>
    <w:p w:rsidR="004C227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396C5E"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Скачки</w:t>
      </w: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E68B5">
        <w:rPr>
          <w:color w:val="111111"/>
          <w:sz w:val="28"/>
          <w:szCs w:val="28"/>
        </w:rPr>
        <w:t>.</w:t>
      </w:r>
      <w:r w:rsidR="00396C5E" w:rsidRPr="003E68B5">
        <w:rPr>
          <w:color w:val="111111"/>
          <w:sz w:val="28"/>
          <w:szCs w:val="28"/>
        </w:rPr>
        <w:t xml:space="preserve"> </w:t>
      </w:r>
      <w:r w:rsidRPr="003E68B5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3E68B5">
        <w:rPr>
          <w:color w:val="111111"/>
          <w:sz w:val="28"/>
          <w:szCs w:val="28"/>
        </w:rPr>
        <w:t>: Развивать ловкость, быстроту, формировать умение действовать по сигналу</w:t>
      </w:r>
      <w:r w:rsidR="00396C5E" w:rsidRPr="003E68B5">
        <w:rPr>
          <w:color w:val="111111"/>
          <w:sz w:val="28"/>
          <w:szCs w:val="28"/>
        </w:rPr>
        <w:t>.</w:t>
      </w:r>
      <w:r w:rsidRPr="003E68B5">
        <w:rPr>
          <w:color w:val="111111"/>
          <w:sz w:val="28"/>
          <w:szCs w:val="28"/>
        </w:rPr>
        <w:t xml:space="preserve"> Упражнят</w:t>
      </w:r>
      <w:r w:rsidR="00396C5E" w:rsidRPr="003E68B5">
        <w:rPr>
          <w:color w:val="111111"/>
          <w:sz w:val="28"/>
          <w:szCs w:val="28"/>
        </w:rPr>
        <w:t>ь в быстром беге</w:t>
      </w:r>
      <w:r w:rsidRPr="003E68B5">
        <w:rPr>
          <w:color w:val="111111"/>
          <w:sz w:val="28"/>
          <w:szCs w:val="28"/>
        </w:rPr>
        <w:t>.</w:t>
      </w:r>
    </w:p>
    <w:p w:rsidR="00BC6F81" w:rsidRDefault="004C227E" w:rsidP="00BC6F81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«Иголка, нитка, узелок»</w:t>
      </w:r>
      <w:r w:rsidRPr="003E68B5">
        <w:rPr>
          <w:color w:val="111111"/>
          <w:sz w:val="28"/>
          <w:szCs w:val="28"/>
        </w:rPr>
        <w:t>,</w:t>
      </w:r>
      <w:r w:rsidR="00E663B0">
        <w:rPr>
          <w:color w:val="111111"/>
          <w:sz w:val="28"/>
          <w:szCs w:val="28"/>
        </w:rPr>
        <w:t xml:space="preserve"> </w:t>
      </w:r>
      <w:r w:rsidRPr="003E68B5">
        <w:rPr>
          <w:i/>
          <w:iCs/>
          <w:color w:val="111111"/>
          <w:sz w:val="28"/>
          <w:szCs w:val="28"/>
          <w:bdr w:val="none" w:sz="0" w:space="0" w:color="auto" w:frame="1"/>
        </w:rPr>
        <w:t>«Варежка»</w:t>
      </w:r>
      <w:r w:rsidR="00BC6F81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="00BC6F81" w:rsidRPr="00BC6F81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EE0B69" w:rsidRPr="00BC6F81" w:rsidRDefault="00BC6F81" w:rsidP="00BC6F81">
      <w:pPr>
        <w:pStyle w:val="a3"/>
        <w:spacing w:before="0" w:beforeAutospacing="0" w:after="0" w:afterAutospacing="0" w:line="276" w:lineRule="auto"/>
        <w:ind w:left="-142" w:firstLine="284"/>
        <w:rPr>
          <w:color w:val="111111"/>
          <w:sz w:val="28"/>
          <w:szCs w:val="28"/>
        </w:rPr>
      </w:pPr>
      <w:r w:rsidRPr="003E68B5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3E68B5">
        <w:rPr>
          <w:color w:val="111111"/>
          <w:sz w:val="28"/>
          <w:szCs w:val="28"/>
        </w:rPr>
        <w:t>: Развивать у детей выдержку, наблюдательность в построении в круг, в ловле.</w:t>
      </w:r>
    </w:p>
    <w:p w:rsidR="00BC6F81" w:rsidRPr="003E68B5" w:rsidRDefault="00BC6F81" w:rsidP="003E68B5">
      <w:pPr>
        <w:pStyle w:val="a3"/>
        <w:spacing w:before="0" w:beforeAutospacing="0" w:after="0" w:afterAutospacing="0" w:line="276" w:lineRule="auto"/>
        <w:ind w:left="-142" w:firstLine="284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C6F81">
        <w:rPr>
          <w:iCs/>
          <w:color w:val="111111"/>
          <w:sz w:val="28"/>
          <w:szCs w:val="28"/>
          <w:u w:val="single"/>
          <w:bdr w:val="none" w:sz="0" w:space="0" w:color="auto" w:frame="1"/>
        </w:rPr>
        <w:t>Бурятские спортивные состязания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: перетягивание каната, перетягивание палки.</w:t>
      </w:r>
    </w:p>
    <w:p w:rsidR="004C227E" w:rsidRPr="003E68B5" w:rsidRDefault="004C227E" w:rsidP="003E68B5">
      <w:pPr>
        <w:pStyle w:val="a3"/>
        <w:spacing w:before="0" w:beforeAutospacing="0" w:after="0" w:afterAutospacing="0" w:line="276" w:lineRule="auto"/>
        <w:ind w:left="-142" w:firstLine="284"/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</w:pPr>
      <w:r w:rsidRPr="003E68B5">
        <w:rPr>
          <w:b/>
          <w:color w:val="111111"/>
          <w:sz w:val="28"/>
          <w:szCs w:val="28"/>
        </w:rPr>
        <w:t>Итог</w:t>
      </w:r>
      <w:r w:rsidRPr="003E68B5">
        <w:rPr>
          <w:color w:val="111111"/>
          <w:sz w:val="28"/>
          <w:szCs w:val="28"/>
        </w:rPr>
        <w:t> </w:t>
      </w:r>
      <w:r w:rsidRPr="003E68B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3E68B5">
        <w:rPr>
          <w:color w:val="111111"/>
          <w:sz w:val="28"/>
          <w:szCs w:val="28"/>
        </w:rPr>
        <w:t>: </w:t>
      </w:r>
      <w:r w:rsidR="00EE0B69" w:rsidRPr="003E68B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Развлечение</w:t>
      </w:r>
      <w:r w:rsidR="00EE0B69" w:rsidRPr="003E68B5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3E68B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E68B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="00EE0B69" w:rsidRPr="003E68B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».</w:t>
      </w:r>
    </w:p>
    <w:p w:rsidR="004C227E" w:rsidRPr="003E68B5" w:rsidRDefault="004C227E" w:rsidP="003E68B5">
      <w:pPr>
        <w:pStyle w:val="a3"/>
        <w:spacing w:before="225" w:beforeAutospacing="0" w:after="0" w:afterAutospacing="0" w:line="276" w:lineRule="auto"/>
        <w:ind w:left="-142" w:firstLine="284"/>
        <w:rPr>
          <w:b/>
          <w:color w:val="111111"/>
          <w:sz w:val="28"/>
          <w:szCs w:val="28"/>
        </w:rPr>
      </w:pPr>
      <w:r w:rsidRPr="003E68B5">
        <w:rPr>
          <w:b/>
          <w:color w:val="111111"/>
          <w:sz w:val="28"/>
          <w:szCs w:val="28"/>
        </w:rPr>
        <w:t>Заключение</w:t>
      </w:r>
    </w:p>
    <w:p w:rsidR="003E68B5" w:rsidRDefault="003E68B5" w:rsidP="003E68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68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реализация данного </w:t>
      </w:r>
      <w:r w:rsidRPr="003E68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E68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была посвящена знакомству детей с бурятским народным праздником </w:t>
      </w:r>
      <w:proofErr w:type="spellStart"/>
      <w:r w:rsidRPr="003E68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proofErr w:type="spellEnd"/>
      <w:r w:rsidRPr="003E68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историей и обычаями; дети познакомились с правилами проведения бурятских народных игр. Приобрели новые знания, узнали новые игры, повысился интерес к творчеству, народным играм. Пополнили методическую </w:t>
      </w:r>
      <w:r w:rsidRPr="003E68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«копилку»</w:t>
      </w:r>
      <w:r w:rsidRPr="003E68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тематическими конспектами совместной образовательной деятельности детей подготовительной группы дошкольного возраста, и методическими материалами.</w:t>
      </w:r>
    </w:p>
    <w:p w:rsidR="00E663B0" w:rsidRDefault="00E663B0" w:rsidP="0057044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63B0" w:rsidRDefault="00E663B0" w:rsidP="003E68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63B0" w:rsidRDefault="00570443" w:rsidP="003E68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1DB8AF8" wp14:editId="2E6F002C">
            <wp:extent cx="2618999" cy="3492000"/>
            <wp:effectExtent l="0" t="0" r="0" b="0"/>
            <wp:docPr id="1" name="Рисунок 1" descr="C:\Users\user\Desktop\фото февраль\IMG_20210210_09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февраль\IMG_20210210_094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99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151E9C9" wp14:editId="1E82BBE8">
            <wp:extent cx="2667000" cy="3480054"/>
            <wp:effectExtent l="0" t="0" r="0" b="6350"/>
            <wp:docPr id="3" name="Рисунок 3" descr="C:\Users\user\Desktop\фото февраль\IMG_20210209_10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февраль\IMG_20210209_103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001" cy="348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F81" w:rsidRDefault="00570443" w:rsidP="005704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</w:t>
      </w:r>
    </w:p>
    <w:p w:rsidR="00BC6F81" w:rsidRDefault="00BC6F81" w:rsidP="0057044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667125" cy="2638425"/>
            <wp:effectExtent l="0" t="0" r="9525" b="9525"/>
            <wp:docPr id="5" name="Рисунок 5" descr="C:\Users\user\Desktop\фото февраль\IMG_20210209_10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февраль\IMG_20210209_104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502" cy="264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3B0" w:rsidRDefault="00E663B0" w:rsidP="003E68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63B0" w:rsidRDefault="00E663B0" w:rsidP="003E68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49768" cy="2941689"/>
            <wp:effectExtent l="0" t="0" r="0" b="0"/>
            <wp:docPr id="4" name="Рисунок 4" descr="C:\Users\user\Desktop\фото февраль\IMG_20210208_10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февраль\IMG_20210208_101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246" cy="29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4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7044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B527109" wp14:editId="24C75B76">
            <wp:extent cx="2756985" cy="2857500"/>
            <wp:effectExtent l="0" t="0" r="5715" b="0"/>
            <wp:docPr id="6" name="Рисунок 6" descr="C:\Users\user\Desktop\фото февраль\IMG_20210211_09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февраль\IMG_20210211_092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931" cy="285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F81" w:rsidRDefault="00BC6F81" w:rsidP="003E68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C6F81" w:rsidRPr="003E68B5" w:rsidRDefault="00BC6F81" w:rsidP="003E68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E68B5" w:rsidRPr="00EE0B69" w:rsidRDefault="00E663B0" w:rsidP="00570443">
      <w:pPr>
        <w:pStyle w:val="a3"/>
        <w:spacing w:before="225" w:beforeAutospacing="0" w:after="0" w:afterAutospacing="0" w:line="276" w:lineRule="auto"/>
        <w:ind w:left="-142" w:firstLine="284"/>
        <w:jc w:val="center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inline distT="0" distB="0" distL="0" distR="0">
            <wp:extent cx="3952875" cy="2964656"/>
            <wp:effectExtent l="0" t="0" r="0" b="7620"/>
            <wp:docPr id="2" name="Рисунок 2" descr="C:\Users\user\Desktop\фото февраль\IMG_20210211_09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февраль\IMG_20210211_0954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666" cy="296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68B5" w:rsidRPr="00EE0B69" w:rsidSect="003E68B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1B"/>
    <w:rsid w:val="0004231B"/>
    <w:rsid w:val="000A2B16"/>
    <w:rsid w:val="001477EE"/>
    <w:rsid w:val="002143D2"/>
    <w:rsid w:val="00245B17"/>
    <w:rsid w:val="0037434E"/>
    <w:rsid w:val="00396C5E"/>
    <w:rsid w:val="003E68B5"/>
    <w:rsid w:val="004C227E"/>
    <w:rsid w:val="00570443"/>
    <w:rsid w:val="00581953"/>
    <w:rsid w:val="00B2492B"/>
    <w:rsid w:val="00BC6F81"/>
    <w:rsid w:val="00BE304F"/>
    <w:rsid w:val="00D621BC"/>
    <w:rsid w:val="00E663B0"/>
    <w:rsid w:val="00EE0B69"/>
    <w:rsid w:val="00EE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22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2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C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C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27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22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2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C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C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27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2021-02-03T14:01:00Z</dcterms:created>
  <dcterms:modified xsi:type="dcterms:W3CDTF">2023-10-20T05:25:00Z</dcterms:modified>
</cp:coreProperties>
</file>